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36" w:rsidRDefault="00B26062" w:rsidP="00B26062">
      <w:pPr>
        <w:spacing w:before="73"/>
        <w:ind w:left="2004" w:right="1807"/>
        <w:jc w:val="center"/>
        <w:rPr>
          <w:b/>
          <w:sz w:val="34"/>
        </w:rPr>
      </w:pPr>
      <w:r>
        <w:rPr>
          <w:b/>
          <w:color w:val="050505"/>
          <w:w w:val="105"/>
          <w:sz w:val="34"/>
        </w:rPr>
        <w:t>Affidavit</w:t>
      </w:r>
    </w:p>
    <w:p w:rsidR="00694A36" w:rsidRDefault="00B26062" w:rsidP="00B26062">
      <w:pPr>
        <w:pStyle w:val="BodyText"/>
        <w:spacing w:before="48"/>
        <w:ind w:left="2004" w:right="1853"/>
        <w:jc w:val="center"/>
        <w:rPr>
          <w:color w:val="313131"/>
          <w:w w:val="105"/>
        </w:rPr>
      </w:pPr>
      <w:r>
        <w:rPr>
          <w:color w:val="313131"/>
          <w:w w:val="105"/>
        </w:rPr>
        <w:t>[Part III</w:t>
      </w:r>
      <w:r>
        <w:rPr>
          <w:color w:val="6B6B6B"/>
          <w:w w:val="105"/>
        </w:rPr>
        <w:t xml:space="preserve">, </w:t>
      </w:r>
      <w:r>
        <w:rPr>
          <w:color w:val="484848"/>
          <w:w w:val="105"/>
        </w:rPr>
        <w:t xml:space="preserve">Ch. 692 </w:t>
      </w:r>
      <w:r>
        <w:rPr>
          <w:color w:val="313131"/>
          <w:w w:val="105"/>
        </w:rPr>
        <w:t xml:space="preserve">F.S. - </w:t>
      </w:r>
      <w:r>
        <w:rPr>
          <w:color w:val="484848"/>
          <w:w w:val="105"/>
        </w:rPr>
        <w:t xml:space="preserve">Conveyances </w:t>
      </w:r>
      <w:r>
        <w:rPr>
          <w:color w:val="565656"/>
          <w:w w:val="105"/>
        </w:rPr>
        <w:t xml:space="preserve">to </w:t>
      </w:r>
      <w:r>
        <w:rPr>
          <w:color w:val="313131"/>
          <w:w w:val="105"/>
        </w:rPr>
        <w:t>Foreign Entities - B</w:t>
      </w:r>
      <w:r>
        <w:rPr>
          <w:color w:val="565656"/>
          <w:w w:val="105"/>
        </w:rPr>
        <w:t xml:space="preserve">y </w:t>
      </w:r>
      <w:r>
        <w:rPr>
          <w:color w:val="313131"/>
          <w:w w:val="105"/>
        </w:rPr>
        <w:t>Entity Buyer]</w:t>
      </w:r>
    </w:p>
    <w:p w:rsidR="00B26062" w:rsidRDefault="00B26062" w:rsidP="00B26062">
      <w:pPr>
        <w:pStyle w:val="BodyText"/>
        <w:spacing w:before="48"/>
        <w:ind w:left="2004" w:right="1853"/>
        <w:jc w:val="center"/>
      </w:pPr>
    </w:p>
    <w:p w:rsidR="00B26062" w:rsidRDefault="00B26062" w:rsidP="00B26062">
      <w:pPr>
        <w:pStyle w:val="BodyText"/>
        <w:tabs>
          <w:tab w:val="left" w:pos="6141"/>
        </w:tabs>
        <w:spacing w:line="278" w:lineRule="auto"/>
        <w:ind w:left="132" w:right="317" w:firstLine="351"/>
      </w:pPr>
      <w:r>
        <w:rPr>
          <w:b/>
          <w:color w:val="161616"/>
          <w:w w:val="110"/>
        </w:rPr>
        <w:t xml:space="preserve">BEFORE </w:t>
      </w:r>
      <w:r>
        <w:rPr>
          <w:b/>
          <w:color w:val="2D2D2D"/>
          <w:spacing w:val="-6"/>
          <w:w w:val="110"/>
        </w:rPr>
        <w:t>ME</w:t>
      </w:r>
      <w:r>
        <w:rPr>
          <w:b/>
          <w:color w:val="747474"/>
          <w:spacing w:val="-6"/>
          <w:w w:val="110"/>
        </w:rPr>
        <w:t xml:space="preserve">, </w:t>
      </w:r>
      <w:r>
        <w:rPr>
          <w:color w:val="464646"/>
          <w:w w:val="110"/>
        </w:rPr>
        <w:t xml:space="preserve">the undersigned </w:t>
      </w:r>
      <w:r>
        <w:rPr>
          <w:color w:val="565656"/>
          <w:w w:val="110"/>
        </w:rPr>
        <w:t>authority</w:t>
      </w:r>
      <w:r>
        <w:rPr>
          <w:color w:val="747474"/>
          <w:w w:val="110"/>
        </w:rPr>
        <w:t xml:space="preserve">, </w:t>
      </w:r>
      <w:r>
        <w:rPr>
          <w:color w:val="2D2D2D"/>
          <w:w w:val="110"/>
        </w:rPr>
        <w:t xml:space="preserve">duly </w:t>
      </w:r>
      <w:r>
        <w:rPr>
          <w:color w:val="464646"/>
          <w:w w:val="110"/>
        </w:rPr>
        <w:t xml:space="preserve">authorized to take </w:t>
      </w:r>
      <w:r>
        <w:rPr>
          <w:color w:val="565656"/>
          <w:spacing w:val="-7"/>
          <w:w w:val="110"/>
        </w:rPr>
        <w:t>acknow</w:t>
      </w:r>
      <w:r>
        <w:rPr>
          <w:color w:val="2D2D2D"/>
          <w:spacing w:val="-7"/>
          <w:w w:val="110"/>
        </w:rPr>
        <w:t>ledgment</w:t>
      </w:r>
      <w:r>
        <w:rPr>
          <w:color w:val="565656"/>
          <w:spacing w:val="-7"/>
          <w:w w:val="110"/>
        </w:rPr>
        <w:t xml:space="preserve">s </w:t>
      </w:r>
      <w:r>
        <w:rPr>
          <w:color w:val="464646"/>
          <w:w w:val="110"/>
        </w:rPr>
        <w:t xml:space="preserve">and </w:t>
      </w:r>
      <w:r>
        <w:rPr>
          <w:color w:val="565656"/>
          <w:w w:val="110"/>
        </w:rPr>
        <w:t>ad</w:t>
      </w:r>
      <w:r>
        <w:rPr>
          <w:color w:val="2D2D2D"/>
          <w:w w:val="110"/>
        </w:rPr>
        <w:t>m</w:t>
      </w:r>
      <w:r>
        <w:rPr>
          <w:color w:val="050505"/>
          <w:w w:val="110"/>
        </w:rPr>
        <w:t>i</w:t>
      </w:r>
      <w:r>
        <w:rPr>
          <w:color w:val="464646"/>
          <w:w w:val="110"/>
        </w:rPr>
        <w:t>nister oaths</w:t>
      </w:r>
      <w:r>
        <w:rPr>
          <w:color w:val="747474"/>
          <w:w w:val="110"/>
        </w:rPr>
        <w:t xml:space="preserve">, </w:t>
      </w:r>
      <w:r>
        <w:rPr>
          <w:color w:val="2D2D2D"/>
          <w:w w:val="105"/>
        </w:rPr>
        <w:t>personal</w:t>
      </w:r>
      <w:r>
        <w:rPr>
          <w:color w:val="2D2D2D"/>
          <w:spacing w:val="-4"/>
          <w:w w:val="105"/>
        </w:rPr>
        <w:t>l</w:t>
      </w:r>
      <w:r>
        <w:rPr>
          <w:color w:val="565656"/>
          <w:w w:val="110"/>
        </w:rPr>
        <w:t>y</w:t>
      </w:r>
      <w:r>
        <w:rPr>
          <w:color w:val="565656"/>
        </w:rPr>
        <w:t xml:space="preserve"> </w:t>
      </w:r>
      <w:r>
        <w:rPr>
          <w:color w:val="565656"/>
          <w:spacing w:val="23"/>
        </w:rPr>
        <w:t xml:space="preserve"> </w:t>
      </w:r>
      <w:r>
        <w:rPr>
          <w:color w:val="565656"/>
          <w:spacing w:val="-1"/>
          <w:w w:val="110"/>
        </w:rPr>
        <w:t>appear</w:t>
      </w:r>
      <w:r>
        <w:rPr>
          <w:color w:val="565656"/>
          <w:spacing w:val="-26"/>
          <w:w w:val="110"/>
        </w:rPr>
        <w:t>e</w:t>
      </w:r>
      <w:r>
        <w:rPr>
          <w:color w:val="2D2D2D"/>
          <w:w w:val="105"/>
        </w:rPr>
        <w:t>d</w:t>
      </w:r>
      <w:r>
        <w:rPr>
          <w:color w:val="2D2D2D"/>
        </w:rPr>
        <w:t xml:space="preserve"> _________________ (“Affiant”) who deposes</w:t>
      </w:r>
      <w:r>
        <w:rPr>
          <w:color w:val="464646"/>
        </w:rPr>
        <w:t xml:space="preserve">  </w:t>
      </w:r>
      <w:r>
        <w:rPr>
          <w:color w:val="464646"/>
          <w:spacing w:val="-24"/>
        </w:rPr>
        <w:t xml:space="preserve"> </w:t>
      </w:r>
      <w:r>
        <w:rPr>
          <w:color w:val="565656"/>
          <w:spacing w:val="-1"/>
          <w:w w:val="105"/>
        </w:rPr>
        <w:t>an</w:t>
      </w:r>
      <w:r>
        <w:rPr>
          <w:color w:val="565656"/>
          <w:w w:val="105"/>
        </w:rPr>
        <w:t>d</w:t>
      </w:r>
      <w:r>
        <w:rPr>
          <w:color w:val="565656"/>
        </w:rPr>
        <w:t xml:space="preserve">  </w:t>
      </w:r>
      <w:r>
        <w:rPr>
          <w:color w:val="565656"/>
          <w:spacing w:val="-18"/>
        </w:rPr>
        <w:t xml:space="preserve"> </w:t>
      </w:r>
      <w:r>
        <w:rPr>
          <w:color w:val="464646"/>
          <w:spacing w:val="-1"/>
          <w:w w:val="110"/>
        </w:rPr>
        <w:t>say</w:t>
      </w:r>
      <w:r>
        <w:rPr>
          <w:color w:val="464646"/>
          <w:w w:val="110"/>
        </w:rPr>
        <w:t>s</w:t>
      </w:r>
      <w:r>
        <w:rPr>
          <w:color w:val="464646"/>
        </w:rPr>
        <w:t xml:space="preserve"> </w:t>
      </w:r>
      <w:r>
        <w:rPr>
          <w:color w:val="464646"/>
          <w:spacing w:val="16"/>
        </w:rPr>
        <w:t xml:space="preserve"> </w:t>
      </w:r>
      <w:r>
        <w:rPr>
          <w:color w:val="2D2D2D"/>
          <w:w w:val="106"/>
        </w:rPr>
        <w:t xml:space="preserve">under </w:t>
      </w:r>
      <w:r>
        <w:rPr>
          <w:color w:val="2D2D2D"/>
          <w:w w:val="110"/>
        </w:rPr>
        <w:t xml:space="preserve">penalties </w:t>
      </w:r>
      <w:r>
        <w:rPr>
          <w:color w:val="464646"/>
          <w:w w:val="110"/>
        </w:rPr>
        <w:t>of perjury</w:t>
      </w:r>
      <w:r>
        <w:rPr>
          <w:color w:val="464646"/>
          <w:spacing w:val="-11"/>
          <w:w w:val="110"/>
        </w:rPr>
        <w:t xml:space="preserve"> </w:t>
      </w:r>
      <w:r>
        <w:rPr>
          <w:color w:val="464646"/>
          <w:w w:val="110"/>
        </w:rPr>
        <w:t>that:</w:t>
      </w:r>
    </w:p>
    <w:p w:rsidR="00B26062" w:rsidRDefault="00B26062" w:rsidP="00B26062">
      <w:pPr>
        <w:pStyle w:val="BodyText"/>
        <w:spacing w:before="74"/>
        <w:ind w:left="103"/>
      </w:pPr>
      <w:r>
        <w:rPr>
          <w:color w:val="464646"/>
          <w:w w:val="105"/>
        </w:rPr>
        <w:t xml:space="preserve">(When used </w:t>
      </w:r>
      <w:r>
        <w:rPr>
          <w:color w:val="565656"/>
          <w:w w:val="105"/>
        </w:rPr>
        <w:t>"A</w:t>
      </w:r>
      <w:r>
        <w:rPr>
          <w:color w:val="2D2D2D"/>
          <w:w w:val="105"/>
        </w:rPr>
        <w:t>ffiant</w:t>
      </w:r>
      <w:r>
        <w:rPr>
          <w:color w:val="646464"/>
          <w:w w:val="105"/>
        </w:rPr>
        <w:t xml:space="preserve">" </w:t>
      </w:r>
      <w:r>
        <w:rPr>
          <w:color w:val="464646"/>
          <w:w w:val="105"/>
        </w:rPr>
        <w:t xml:space="preserve">includes singular or </w:t>
      </w:r>
      <w:r>
        <w:rPr>
          <w:color w:val="2D2D2D"/>
          <w:w w:val="105"/>
        </w:rPr>
        <w:t xml:space="preserve">plural </w:t>
      </w:r>
      <w:r>
        <w:rPr>
          <w:color w:val="565656"/>
          <w:w w:val="105"/>
        </w:rPr>
        <w:t xml:space="preserve">as </w:t>
      </w:r>
      <w:r>
        <w:rPr>
          <w:color w:val="464646"/>
          <w:w w:val="105"/>
        </w:rPr>
        <w:t xml:space="preserve">context so requires or </w:t>
      </w:r>
      <w:r>
        <w:rPr>
          <w:color w:val="565656"/>
          <w:w w:val="105"/>
        </w:rPr>
        <w:t>ad</w:t>
      </w:r>
      <w:r>
        <w:rPr>
          <w:color w:val="2D2D2D"/>
          <w:w w:val="105"/>
        </w:rPr>
        <w:t>mits.</w:t>
      </w:r>
      <w:r>
        <w:rPr>
          <w:color w:val="565656"/>
          <w:w w:val="105"/>
        </w:rPr>
        <w:t>)</w:t>
      </w:r>
    </w:p>
    <w:p w:rsidR="00694A36" w:rsidRDefault="00694A36" w:rsidP="00B26062">
      <w:pPr>
        <w:pStyle w:val="BodyText"/>
        <w:spacing w:before="9"/>
        <w:rPr>
          <w:sz w:val="20"/>
        </w:rPr>
      </w:pPr>
    </w:p>
    <w:p w:rsidR="00694A36" w:rsidRDefault="00B26062" w:rsidP="00B26062">
      <w:pPr>
        <w:pStyle w:val="BodyText"/>
        <w:tabs>
          <w:tab w:val="left" w:pos="851"/>
        </w:tabs>
        <w:spacing w:before="172" w:line="259" w:lineRule="auto"/>
        <w:ind w:left="839" w:right="188" w:hanging="340"/>
      </w:pPr>
      <w:r>
        <w:rPr>
          <w:color w:val="484848"/>
          <w:w w:val="105"/>
        </w:rPr>
        <w:t>l.</w:t>
      </w:r>
      <w:r>
        <w:rPr>
          <w:color w:val="484848"/>
          <w:w w:val="105"/>
        </w:rPr>
        <w:tab/>
      </w:r>
      <w:r>
        <w:rPr>
          <w:color w:val="484848"/>
          <w:w w:val="105"/>
        </w:rPr>
        <w:tab/>
      </w:r>
      <w:r>
        <w:rPr>
          <w:color w:val="313131"/>
          <w:w w:val="105"/>
        </w:rPr>
        <w:t xml:space="preserve">Affiant </w:t>
      </w:r>
      <w:r>
        <w:rPr>
          <w:color w:val="313131"/>
          <w:spacing w:val="-4"/>
          <w:w w:val="105"/>
        </w:rPr>
        <w:t>i</w:t>
      </w:r>
      <w:r>
        <w:rPr>
          <w:color w:val="565656"/>
          <w:spacing w:val="-4"/>
          <w:w w:val="105"/>
        </w:rPr>
        <w:t xml:space="preserve">s </w:t>
      </w:r>
      <w:r>
        <w:rPr>
          <w:color w:val="484848"/>
          <w:w w:val="105"/>
        </w:rPr>
        <w:t xml:space="preserve">the </w:t>
      </w:r>
      <w:r>
        <w:rPr>
          <w:color w:val="050505"/>
          <w:spacing w:val="-3"/>
          <w:w w:val="105"/>
        </w:rPr>
        <w:t>[</w:t>
      </w:r>
      <w:r>
        <w:rPr>
          <w:color w:val="484848"/>
          <w:spacing w:val="-3"/>
          <w:w w:val="105"/>
        </w:rPr>
        <w:t xml:space="preserve">state </w:t>
      </w:r>
      <w:r>
        <w:rPr>
          <w:color w:val="484848"/>
          <w:w w:val="105"/>
        </w:rPr>
        <w:t xml:space="preserve">official capacity] of </w:t>
      </w:r>
      <w:r>
        <w:rPr>
          <w:color w:val="565656"/>
          <w:w w:val="105"/>
        </w:rPr>
        <w:t xml:space="preserve">[state </w:t>
      </w:r>
      <w:r>
        <w:rPr>
          <w:color w:val="484848"/>
          <w:w w:val="105"/>
        </w:rPr>
        <w:t>name</w:t>
      </w:r>
      <w:r>
        <w:rPr>
          <w:color w:val="939393"/>
          <w:w w:val="105"/>
        </w:rPr>
        <w:t>/</w:t>
      </w:r>
      <w:r>
        <w:rPr>
          <w:color w:val="484848"/>
          <w:w w:val="105"/>
        </w:rPr>
        <w:t>type</w:t>
      </w:r>
      <w:r>
        <w:rPr>
          <w:color w:val="939393"/>
          <w:w w:val="105"/>
        </w:rPr>
        <w:t>/</w:t>
      </w:r>
      <w:r>
        <w:rPr>
          <w:color w:val="484848"/>
          <w:w w:val="105"/>
        </w:rPr>
        <w:t xml:space="preserve">venue of </w:t>
      </w:r>
      <w:r>
        <w:rPr>
          <w:color w:val="484848"/>
          <w:spacing w:val="-5"/>
          <w:w w:val="105"/>
        </w:rPr>
        <w:t>entity</w:t>
      </w:r>
      <w:r>
        <w:rPr>
          <w:color w:val="050505"/>
          <w:spacing w:val="-5"/>
          <w:w w:val="105"/>
        </w:rPr>
        <w:t>]</w:t>
      </w:r>
      <w:r>
        <w:rPr>
          <w:color w:val="6B6B6B"/>
          <w:spacing w:val="-5"/>
          <w:w w:val="105"/>
        </w:rPr>
        <w:t xml:space="preserve">, </w:t>
      </w:r>
      <w:r>
        <w:rPr>
          <w:color w:val="484848"/>
          <w:w w:val="105"/>
        </w:rPr>
        <w:t xml:space="preserve">which is hereinafter referred to </w:t>
      </w:r>
      <w:r>
        <w:rPr>
          <w:color w:val="565656"/>
          <w:w w:val="105"/>
        </w:rPr>
        <w:t>as</w:t>
      </w:r>
      <w:r>
        <w:rPr>
          <w:color w:val="6B6B6B"/>
          <w:w w:val="105"/>
        </w:rPr>
        <w:t xml:space="preserve"> </w:t>
      </w:r>
      <w:r>
        <w:rPr>
          <w:color w:val="6B6B6B"/>
          <w:spacing w:val="-4"/>
          <w:w w:val="105"/>
        </w:rPr>
        <w:t>"</w:t>
      </w:r>
      <w:r>
        <w:rPr>
          <w:color w:val="313131"/>
          <w:spacing w:val="-4"/>
          <w:w w:val="105"/>
        </w:rPr>
        <w:t>Buyer.</w:t>
      </w:r>
      <w:r>
        <w:rPr>
          <w:color w:val="6B6B6B"/>
          <w:spacing w:val="-4"/>
          <w:w w:val="105"/>
        </w:rPr>
        <w:t>"</w:t>
      </w:r>
    </w:p>
    <w:p w:rsidR="00694A36" w:rsidRDefault="00B26062" w:rsidP="00B26062">
      <w:pPr>
        <w:pStyle w:val="ListParagraph"/>
        <w:numPr>
          <w:ilvl w:val="0"/>
          <w:numId w:val="1"/>
        </w:numPr>
        <w:tabs>
          <w:tab w:val="left" w:pos="850"/>
        </w:tabs>
        <w:spacing w:before="114"/>
        <w:rPr>
          <w:sz w:val="21"/>
        </w:rPr>
      </w:pPr>
      <w:r>
        <w:rPr>
          <w:color w:val="313131"/>
          <w:spacing w:val="-3"/>
          <w:w w:val="105"/>
          <w:sz w:val="21"/>
        </w:rPr>
        <w:t>Bu</w:t>
      </w:r>
      <w:r>
        <w:rPr>
          <w:color w:val="565656"/>
          <w:spacing w:val="-3"/>
          <w:w w:val="105"/>
          <w:sz w:val="21"/>
        </w:rPr>
        <w:t xml:space="preserve">yer </w:t>
      </w:r>
      <w:r>
        <w:rPr>
          <w:color w:val="484848"/>
          <w:w w:val="105"/>
          <w:sz w:val="21"/>
        </w:rPr>
        <w:t xml:space="preserve">is purchasing or </w:t>
      </w:r>
      <w:r>
        <w:rPr>
          <w:color w:val="565656"/>
          <w:w w:val="105"/>
          <w:sz w:val="21"/>
        </w:rPr>
        <w:t>acqui</w:t>
      </w:r>
      <w:r>
        <w:rPr>
          <w:color w:val="313131"/>
          <w:w w:val="105"/>
          <w:sz w:val="21"/>
        </w:rPr>
        <w:t xml:space="preserve">ring </w:t>
      </w:r>
      <w:r>
        <w:rPr>
          <w:color w:val="484848"/>
          <w:w w:val="105"/>
          <w:sz w:val="21"/>
        </w:rPr>
        <w:t xml:space="preserve">an interest </w:t>
      </w:r>
      <w:r>
        <w:rPr>
          <w:color w:val="313131"/>
          <w:w w:val="105"/>
          <w:sz w:val="21"/>
        </w:rPr>
        <w:t xml:space="preserve">in </w:t>
      </w:r>
      <w:r>
        <w:rPr>
          <w:color w:val="484848"/>
          <w:w w:val="105"/>
          <w:sz w:val="21"/>
        </w:rPr>
        <w:t xml:space="preserve">the following </w:t>
      </w:r>
      <w:r>
        <w:rPr>
          <w:color w:val="313131"/>
          <w:w w:val="105"/>
          <w:sz w:val="21"/>
        </w:rPr>
        <w:t>de</w:t>
      </w:r>
      <w:r>
        <w:rPr>
          <w:color w:val="565656"/>
          <w:w w:val="105"/>
          <w:sz w:val="21"/>
        </w:rPr>
        <w:t>scribe</w:t>
      </w:r>
      <w:r>
        <w:rPr>
          <w:color w:val="313131"/>
          <w:w w:val="105"/>
          <w:sz w:val="21"/>
        </w:rPr>
        <w:t xml:space="preserve">d </w:t>
      </w:r>
      <w:r>
        <w:rPr>
          <w:color w:val="484848"/>
          <w:w w:val="105"/>
          <w:sz w:val="21"/>
        </w:rPr>
        <w:t>real</w:t>
      </w:r>
      <w:r>
        <w:rPr>
          <w:color w:val="484848"/>
          <w:spacing w:val="-3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property:</w:t>
      </w:r>
    </w:p>
    <w:p w:rsidR="00694A36" w:rsidRDefault="00B26062" w:rsidP="00B26062">
      <w:pPr>
        <w:pStyle w:val="BodyText"/>
        <w:spacing w:before="143"/>
        <w:ind w:left="1911" w:right="1853"/>
      </w:pPr>
      <w:r>
        <w:rPr>
          <w:color w:val="050505"/>
          <w:w w:val="105"/>
        </w:rPr>
        <w:t>[</w:t>
      </w:r>
      <w:r>
        <w:rPr>
          <w:color w:val="313131"/>
          <w:w w:val="105"/>
        </w:rPr>
        <w:t>Insert Legal Description]</w:t>
      </w:r>
    </w:p>
    <w:p w:rsidR="00694A36" w:rsidRDefault="00694A36" w:rsidP="00B26062">
      <w:pPr>
        <w:pStyle w:val="BodyText"/>
        <w:spacing w:before="4"/>
        <w:rPr>
          <w:sz w:val="18"/>
        </w:rPr>
      </w:pPr>
    </w:p>
    <w:p w:rsidR="00694A36" w:rsidRDefault="00B26062" w:rsidP="00B26062">
      <w:pPr>
        <w:pStyle w:val="ListParagraph"/>
        <w:numPr>
          <w:ilvl w:val="0"/>
          <w:numId w:val="1"/>
        </w:numPr>
        <w:tabs>
          <w:tab w:val="left" w:pos="852"/>
        </w:tabs>
        <w:ind w:left="851" w:hanging="364"/>
        <w:rPr>
          <w:sz w:val="21"/>
        </w:rPr>
      </w:pPr>
      <w:r>
        <w:rPr>
          <w:color w:val="313131"/>
          <w:w w:val="105"/>
          <w:sz w:val="21"/>
        </w:rPr>
        <w:t>Affiant</w:t>
      </w:r>
      <w:r>
        <w:rPr>
          <w:color w:val="313131"/>
          <w:spacing w:val="7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has</w:t>
      </w:r>
      <w:r>
        <w:rPr>
          <w:color w:val="484848"/>
          <w:spacing w:val="-12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read</w:t>
      </w:r>
      <w:r>
        <w:rPr>
          <w:color w:val="484848"/>
          <w:spacing w:val="-2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2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attached</w:t>
      </w:r>
      <w:r>
        <w:rPr>
          <w:color w:val="484848"/>
          <w:spacing w:val="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Notice</w:t>
      </w:r>
      <w:r>
        <w:rPr>
          <w:color w:val="484848"/>
          <w:spacing w:val="-1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-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has</w:t>
      </w:r>
      <w:r>
        <w:rPr>
          <w:color w:val="484848"/>
          <w:spacing w:val="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been</w:t>
      </w:r>
      <w:r>
        <w:rPr>
          <w:color w:val="484848"/>
          <w:spacing w:val="-4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given</w:t>
      </w:r>
      <w:r>
        <w:rPr>
          <w:color w:val="484848"/>
          <w:spacing w:val="-3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14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opportunity</w:t>
      </w:r>
      <w:r>
        <w:rPr>
          <w:color w:val="484848"/>
          <w:spacing w:val="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to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consult</w:t>
      </w:r>
      <w:r>
        <w:rPr>
          <w:color w:val="484848"/>
          <w:spacing w:val="-1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wi</w:t>
      </w:r>
      <w:r>
        <w:rPr>
          <w:color w:val="313131"/>
          <w:w w:val="105"/>
          <w:sz w:val="21"/>
        </w:rPr>
        <w:t>th</w:t>
      </w:r>
      <w:r>
        <w:rPr>
          <w:color w:val="313131"/>
          <w:spacing w:val="-14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an</w:t>
      </w:r>
      <w:r>
        <w:rPr>
          <w:color w:val="484848"/>
          <w:spacing w:val="3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attorney.</w:t>
      </w:r>
    </w:p>
    <w:p w:rsidR="00694A36" w:rsidRDefault="00B26062" w:rsidP="00B26062">
      <w:pPr>
        <w:pStyle w:val="ListParagraph"/>
        <w:numPr>
          <w:ilvl w:val="0"/>
          <w:numId w:val="1"/>
        </w:numPr>
        <w:tabs>
          <w:tab w:val="left" w:pos="850"/>
        </w:tabs>
        <w:spacing w:before="134"/>
        <w:ind w:hanging="366"/>
        <w:rPr>
          <w:sz w:val="21"/>
        </w:rPr>
      </w:pPr>
      <w:r>
        <w:rPr>
          <w:color w:val="313131"/>
          <w:w w:val="105"/>
          <w:sz w:val="21"/>
        </w:rPr>
        <w:t xml:space="preserve">Buyer </w:t>
      </w:r>
      <w:r>
        <w:rPr>
          <w:color w:val="484848"/>
          <w:w w:val="105"/>
          <w:sz w:val="21"/>
        </w:rPr>
        <w:t xml:space="preserve">is </w:t>
      </w:r>
      <w:r>
        <w:rPr>
          <w:color w:val="6B6B6B"/>
          <w:w w:val="105"/>
          <w:sz w:val="21"/>
        </w:rPr>
        <w:t>(</w:t>
      </w:r>
      <w:r>
        <w:rPr>
          <w:color w:val="313131"/>
          <w:w w:val="105"/>
          <w:sz w:val="21"/>
        </w:rPr>
        <w:t xml:space="preserve">Initial </w:t>
      </w:r>
      <w:r>
        <w:rPr>
          <w:color w:val="565656"/>
          <w:w w:val="105"/>
          <w:sz w:val="21"/>
        </w:rPr>
        <w:t>w</w:t>
      </w:r>
      <w:r>
        <w:rPr>
          <w:color w:val="313131"/>
          <w:w w:val="105"/>
          <w:sz w:val="21"/>
        </w:rPr>
        <w:t>hich is</w:t>
      </w:r>
      <w:r>
        <w:rPr>
          <w:color w:val="313131"/>
          <w:spacing w:val="-15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app</w:t>
      </w:r>
      <w:r>
        <w:rPr>
          <w:color w:val="050505"/>
          <w:w w:val="105"/>
          <w:sz w:val="21"/>
        </w:rPr>
        <w:t>l</w:t>
      </w:r>
      <w:r>
        <w:rPr>
          <w:color w:val="484848"/>
          <w:w w:val="105"/>
          <w:sz w:val="21"/>
        </w:rPr>
        <w:t>icable</w:t>
      </w:r>
      <w:r>
        <w:rPr>
          <w:color w:val="6B6B6B"/>
          <w:w w:val="105"/>
          <w:sz w:val="21"/>
        </w:rPr>
        <w:t>)</w:t>
      </w:r>
      <w:r>
        <w:rPr>
          <w:color w:val="484848"/>
          <w:w w:val="105"/>
          <w:sz w:val="21"/>
        </w:rPr>
        <w:t>:</w:t>
      </w:r>
    </w:p>
    <w:p w:rsidR="00694A36" w:rsidRDefault="00B26062" w:rsidP="00B26062">
      <w:pPr>
        <w:pStyle w:val="BodyText"/>
        <w:tabs>
          <w:tab w:val="left" w:pos="1836"/>
          <w:tab w:val="left" w:pos="2059"/>
        </w:tabs>
        <w:spacing w:before="105" w:line="372" w:lineRule="auto"/>
        <w:ind w:left="1583" w:right="536" w:hanging="17"/>
      </w:pPr>
      <w:r>
        <w:rPr>
          <w:color w:val="484848"/>
          <w:u w:val="single" w:color="040404"/>
        </w:rPr>
        <w:t xml:space="preserve"> </w:t>
      </w:r>
      <w:r>
        <w:rPr>
          <w:color w:val="484848"/>
          <w:u w:val="single" w:color="040404"/>
        </w:rPr>
        <w:tab/>
      </w:r>
      <w:r>
        <w:rPr>
          <w:color w:val="484848"/>
        </w:rPr>
        <w:tab/>
      </w:r>
      <w:r>
        <w:rPr>
          <w:color w:val="484848"/>
          <w:w w:val="110"/>
        </w:rPr>
        <w:t>Not</w:t>
      </w:r>
      <w:r>
        <w:rPr>
          <w:color w:val="484848"/>
          <w:spacing w:val="-23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23"/>
          <w:w w:val="110"/>
        </w:rPr>
        <w:t xml:space="preserve"> </w:t>
      </w:r>
      <w:r>
        <w:rPr>
          <w:color w:val="313131"/>
          <w:w w:val="110"/>
        </w:rPr>
        <w:t>Foreign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Principal</w:t>
      </w:r>
      <w:r>
        <w:rPr>
          <w:color w:val="313131"/>
          <w:spacing w:val="-22"/>
          <w:w w:val="110"/>
        </w:rPr>
        <w:t xml:space="preserve"> </w:t>
      </w:r>
      <w:r>
        <w:rPr>
          <w:color w:val="484848"/>
          <w:w w:val="110"/>
        </w:rPr>
        <w:t>as</w:t>
      </w:r>
      <w:r>
        <w:rPr>
          <w:color w:val="484848"/>
          <w:spacing w:val="-16"/>
          <w:w w:val="110"/>
        </w:rPr>
        <w:t xml:space="preserve"> </w:t>
      </w:r>
      <w:r>
        <w:rPr>
          <w:color w:val="484848"/>
          <w:w w:val="110"/>
        </w:rPr>
        <w:t>defined</w:t>
      </w:r>
      <w:r>
        <w:rPr>
          <w:color w:val="484848"/>
          <w:spacing w:val="-8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25"/>
          <w:w w:val="110"/>
        </w:rPr>
        <w:t xml:space="preserve"> </w:t>
      </w:r>
      <w:r>
        <w:rPr>
          <w:color w:val="6B6B6B"/>
          <w:spacing w:val="-5"/>
          <w:w w:val="110"/>
        </w:rPr>
        <w:t>§</w:t>
      </w:r>
      <w:r>
        <w:rPr>
          <w:color w:val="484848"/>
          <w:spacing w:val="-5"/>
          <w:w w:val="110"/>
        </w:rPr>
        <w:t>692.20</w:t>
      </w:r>
      <w:r>
        <w:rPr>
          <w:color w:val="1A1A1A"/>
          <w:spacing w:val="-5"/>
          <w:w w:val="110"/>
        </w:rPr>
        <w:t>1</w:t>
      </w:r>
      <w:r>
        <w:rPr>
          <w:color w:val="6B6B6B"/>
          <w:spacing w:val="-5"/>
          <w:w w:val="110"/>
        </w:rPr>
        <w:t>,</w:t>
      </w:r>
      <w:r>
        <w:rPr>
          <w:color w:val="6B6B6B"/>
          <w:spacing w:val="-14"/>
          <w:w w:val="110"/>
        </w:rPr>
        <w:t xml:space="preserve"> </w:t>
      </w:r>
      <w:r>
        <w:rPr>
          <w:color w:val="313131"/>
          <w:w w:val="110"/>
        </w:rPr>
        <w:t>F.S.</w:t>
      </w:r>
      <w:r>
        <w:rPr>
          <w:color w:val="313131"/>
          <w:spacing w:val="-36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14"/>
          <w:w w:val="110"/>
        </w:rPr>
        <w:t xml:space="preserve"> </w:t>
      </w:r>
      <w:r>
        <w:rPr>
          <w:color w:val="484848"/>
          <w:w w:val="110"/>
        </w:rPr>
        <w:t>as</w:t>
      </w:r>
      <w:r>
        <w:rPr>
          <w:color w:val="484848"/>
          <w:spacing w:val="-22"/>
          <w:w w:val="110"/>
        </w:rPr>
        <w:t xml:space="preserve"> </w:t>
      </w:r>
      <w:r>
        <w:rPr>
          <w:color w:val="565656"/>
          <w:w w:val="110"/>
        </w:rPr>
        <w:t>suc</w:t>
      </w:r>
      <w:r>
        <w:rPr>
          <w:color w:val="313131"/>
          <w:w w:val="110"/>
        </w:rPr>
        <w:t>h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spacing w:val="-5"/>
          <w:w w:val="110"/>
        </w:rPr>
        <w:t>i</w:t>
      </w:r>
      <w:r>
        <w:rPr>
          <w:color w:val="565656"/>
          <w:spacing w:val="-5"/>
          <w:w w:val="110"/>
        </w:rPr>
        <w:t>s</w:t>
      </w:r>
      <w:r>
        <w:rPr>
          <w:color w:val="565656"/>
          <w:spacing w:val="-13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26"/>
          <w:w w:val="110"/>
        </w:rPr>
        <w:t xml:space="preserve"> </w:t>
      </w:r>
      <w:r>
        <w:rPr>
          <w:color w:val="484848"/>
          <w:w w:val="110"/>
        </w:rPr>
        <w:t>compliance</w:t>
      </w:r>
      <w:r>
        <w:rPr>
          <w:color w:val="484848"/>
          <w:spacing w:val="-21"/>
          <w:w w:val="110"/>
        </w:rPr>
        <w:t xml:space="preserve"> </w:t>
      </w:r>
      <w:r>
        <w:rPr>
          <w:color w:val="565656"/>
          <w:w w:val="110"/>
        </w:rPr>
        <w:t>with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 xml:space="preserve">the </w:t>
      </w:r>
      <w:r>
        <w:rPr>
          <w:color w:val="313131"/>
          <w:w w:val="110"/>
        </w:rPr>
        <w:t xml:space="preserve">requirements </w:t>
      </w:r>
      <w:r>
        <w:rPr>
          <w:color w:val="565656"/>
          <w:w w:val="110"/>
        </w:rPr>
        <w:t xml:space="preserve">set </w:t>
      </w:r>
      <w:r>
        <w:rPr>
          <w:color w:val="484848"/>
          <w:w w:val="110"/>
        </w:rPr>
        <w:t xml:space="preserve">out in </w:t>
      </w:r>
      <w:r>
        <w:rPr>
          <w:color w:val="6B6B6B"/>
          <w:spacing w:val="-4"/>
          <w:w w:val="110"/>
        </w:rPr>
        <w:t>§</w:t>
      </w:r>
      <w:r>
        <w:rPr>
          <w:color w:val="484848"/>
          <w:spacing w:val="-4"/>
          <w:w w:val="110"/>
        </w:rPr>
        <w:t>692.202-205</w:t>
      </w:r>
      <w:r>
        <w:rPr>
          <w:color w:val="6B6B6B"/>
          <w:spacing w:val="-4"/>
          <w:w w:val="110"/>
        </w:rPr>
        <w:t>,</w:t>
      </w:r>
      <w:r>
        <w:rPr>
          <w:color w:val="6B6B6B"/>
          <w:spacing w:val="-40"/>
          <w:w w:val="110"/>
        </w:rPr>
        <w:t xml:space="preserve"> </w:t>
      </w:r>
      <w:r>
        <w:rPr>
          <w:color w:val="313131"/>
          <w:w w:val="110"/>
        </w:rPr>
        <w:t>F.S.</w:t>
      </w:r>
    </w:p>
    <w:p w:rsidR="00694A36" w:rsidRDefault="00B26062" w:rsidP="00B26062">
      <w:pPr>
        <w:spacing w:line="270" w:lineRule="exact"/>
        <w:ind w:left="1563"/>
        <w:rPr>
          <w:rFonts w:ascii="Courier New"/>
          <w:sz w:val="24"/>
        </w:rPr>
      </w:pPr>
      <w:r>
        <w:rPr>
          <w:rFonts w:ascii="Courier New"/>
          <w:color w:val="313131"/>
          <w:w w:val="110"/>
          <w:sz w:val="24"/>
        </w:rPr>
        <w:t>OR</w:t>
      </w:r>
    </w:p>
    <w:p w:rsidR="00694A36" w:rsidRDefault="00B26062" w:rsidP="00B26062">
      <w:pPr>
        <w:pStyle w:val="BodyText"/>
        <w:tabs>
          <w:tab w:val="left" w:pos="1851"/>
          <w:tab w:val="left" w:pos="2065"/>
        </w:tabs>
        <w:spacing w:before="107" w:line="372" w:lineRule="auto"/>
        <w:ind w:left="1583" w:right="1229" w:hanging="17"/>
      </w:pPr>
      <w:r>
        <w:rPr>
          <w:color w:val="313131"/>
          <w:u w:val="single" w:color="040404"/>
        </w:rPr>
        <w:t xml:space="preserve"> </w:t>
      </w:r>
      <w:r>
        <w:rPr>
          <w:color w:val="313131"/>
          <w:u w:val="single" w:color="040404"/>
        </w:rPr>
        <w:tab/>
      </w:r>
      <w:r>
        <w:rPr>
          <w:color w:val="313131"/>
        </w:rPr>
        <w:tab/>
      </w:r>
      <w:r>
        <w:rPr>
          <w:color w:val="313131"/>
          <w:w w:val="110"/>
        </w:rPr>
        <w:t>A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Foreign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Principal</w:t>
      </w:r>
      <w:r>
        <w:rPr>
          <w:color w:val="313131"/>
          <w:spacing w:val="-26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27"/>
          <w:w w:val="110"/>
        </w:rPr>
        <w:t xml:space="preserve"> </w:t>
      </w:r>
      <w:r>
        <w:rPr>
          <w:color w:val="313131"/>
          <w:w w:val="110"/>
        </w:rPr>
        <w:t>defined</w:t>
      </w:r>
      <w:r>
        <w:rPr>
          <w:color w:val="313131"/>
          <w:spacing w:val="-13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32"/>
          <w:w w:val="110"/>
        </w:rPr>
        <w:t xml:space="preserve"> </w:t>
      </w:r>
      <w:r>
        <w:rPr>
          <w:color w:val="565656"/>
          <w:w w:val="110"/>
        </w:rPr>
        <w:t>sec</w:t>
      </w:r>
      <w:r>
        <w:rPr>
          <w:color w:val="565656"/>
          <w:spacing w:val="-18"/>
          <w:w w:val="110"/>
        </w:rPr>
        <w:t xml:space="preserve"> </w:t>
      </w:r>
      <w:r>
        <w:rPr>
          <w:color w:val="6B6B6B"/>
          <w:w w:val="110"/>
        </w:rPr>
        <w:t>§</w:t>
      </w:r>
      <w:r>
        <w:rPr>
          <w:color w:val="484848"/>
          <w:w w:val="110"/>
        </w:rPr>
        <w:t>692.201,</w:t>
      </w:r>
      <w:r>
        <w:rPr>
          <w:color w:val="484848"/>
          <w:spacing w:val="-38"/>
          <w:w w:val="110"/>
        </w:rPr>
        <w:t xml:space="preserve"> </w:t>
      </w:r>
      <w:r>
        <w:rPr>
          <w:color w:val="313131"/>
          <w:w w:val="110"/>
        </w:rPr>
        <w:t>F.S.</w:t>
      </w:r>
      <w:r>
        <w:rPr>
          <w:color w:val="313131"/>
          <w:spacing w:val="-30"/>
          <w:w w:val="110"/>
        </w:rPr>
        <w:t xml:space="preserve"> </w:t>
      </w:r>
      <w:r>
        <w:rPr>
          <w:color w:val="565656"/>
          <w:w w:val="110"/>
        </w:rPr>
        <w:t>an</w:t>
      </w:r>
      <w:r>
        <w:rPr>
          <w:color w:val="313131"/>
          <w:w w:val="110"/>
        </w:rPr>
        <w:t>d</w:t>
      </w:r>
      <w:r>
        <w:rPr>
          <w:color w:val="313131"/>
          <w:spacing w:val="-21"/>
          <w:w w:val="110"/>
        </w:rPr>
        <w:t xml:space="preserve"> </w:t>
      </w:r>
      <w:r>
        <w:rPr>
          <w:color w:val="484848"/>
          <w:w w:val="110"/>
        </w:rPr>
        <w:t>is</w:t>
      </w:r>
      <w:r>
        <w:rPr>
          <w:color w:val="484848"/>
          <w:spacing w:val="-20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30"/>
          <w:w w:val="110"/>
        </w:rPr>
        <w:t xml:space="preserve"> </w:t>
      </w:r>
      <w:r>
        <w:rPr>
          <w:color w:val="484848"/>
          <w:w w:val="110"/>
        </w:rPr>
        <w:t>compliance</w:t>
      </w:r>
      <w:r>
        <w:rPr>
          <w:color w:val="484848"/>
          <w:spacing w:val="-25"/>
          <w:w w:val="110"/>
        </w:rPr>
        <w:t xml:space="preserve"> </w:t>
      </w:r>
      <w:r>
        <w:rPr>
          <w:color w:val="565656"/>
          <w:w w:val="110"/>
        </w:rPr>
        <w:t>with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 xml:space="preserve">the </w:t>
      </w:r>
      <w:r>
        <w:rPr>
          <w:color w:val="313131"/>
          <w:spacing w:val="-6"/>
          <w:w w:val="110"/>
        </w:rPr>
        <w:t>requirement</w:t>
      </w:r>
      <w:r>
        <w:rPr>
          <w:color w:val="565656"/>
          <w:spacing w:val="-6"/>
          <w:w w:val="110"/>
        </w:rPr>
        <w:t>s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set</w:t>
      </w:r>
      <w:r>
        <w:rPr>
          <w:color w:val="565656"/>
          <w:spacing w:val="-14"/>
          <w:w w:val="110"/>
        </w:rPr>
        <w:t xml:space="preserve"> </w:t>
      </w:r>
      <w:r>
        <w:rPr>
          <w:color w:val="484848"/>
          <w:w w:val="110"/>
        </w:rPr>
        <w:t>out</w:t>
      </w:r>
      <w:r>
        <w:rPr>
          <w:color w:val="484848"/>
          <w:spacing w:val="-6"/>
          <w:w w:val="110"/>
        </w:rPr>
        <w:t xml:space="preserve"> </w:t>
      </w:r>
      <w:r>
        <w:rPr>
          <w:color w:val="484848"/>
          <w:w w:val="110"/>
        </w:rPr>
        <w:t>in</w:t>
      </w:r>
      <w:r>
        <w:rPr>
          <w:color w:val="484848"/>
          <w:spacing w:val="-15"/>
          <w:w w:val="110"/>
        </w:rPr>
        <w:t xml:space="preserve"> </w:t>
      </w:r>
      <w:r>
        <w:rPr>
          <w:color w:val="6B6B6B"/>
          <w:spacing w:val="-4"/>
          <w:w w:val="110"/>
        </w:rPr>
        <w:t>§</w:t>
      </w:r>
      <w:r>
        <w:rPr>
          <w:color w:val="484848"/>
          <w:spacing w:val="-4"/>
          <w:w w:val="110"/>
        </w:rPr>
        <w:t>692.202-205</w:t>
      </w:r>
      <w:r>
        <w:rPr>
          <w:color w:val="6B6B6B"/>
          <w:spacing w:val="-4"/>
          <w:w w:val="110"/>
        </w:rPr>
        <w:t>,</w:t>
      </w:r>
      <w:r>
        <w:rPr>
          <w:color w:val="6B6B6B"/>
          <w:spacing w:val="-11"/>
          <w:w w:val="110"/>
        </w:rPr>
        <w:t xml:space="preserve"> </w:t>
      </w:r>
      <w:r>
        <w:rPr>
          <w:color w:val="313131"/>
          <w:w w:val="110"/>
        </w:rPr>
        <w:t>F.S.</w:t>
      </w:r>
    </w:p>
    <w:p w:rsidR="00694A36" w:rsidRDefault="00B26062" w:rsidP="00B26062">
      <w:pPr>
        <w:pStyle w:val="ListParagraph"/>
        <w:numPr>
          <w:ilvl w:val="0"/>
          <w:numId w:val="1"/>
        </w:numPr>
        <w:tabs>
          <w:tab w:val="left" w:pos="852"/>
        </w:tabs>
        <w:spacing w:before="89"/>
        <w:ind w:left="851" w:hanging="366"/>
        <w:rPr>
          <w:sz w:val="21"/>
        </w:rPr>
      </w:pPr>
      <w:r>
        <w:rPr>
          <w:color w:val="484848"/>
          <w:w w:val="105"/>
          <w:sz w:val="21"/>
        </w:rPr>
        <w:t xml:space="preserve">Affiant acknowledges the foregoing representations </w:t>
      </w:r>
      <w:r>
        <w:rPr>
          <w:color w:val="565656"/>
          <w:w w:val="105"/>
          <w:sz w:val="21"/>
        </w:rPr>
        <w:t xml:space="preserve">will be </w:t>
      </w:r>
      <w:r>
        <w:rPr>
          <w:color w:val="484848"/>
          <w:w w:val="105"/>
          <w:sz w:val="21"/>
        </w:rPr>
        <w:t xml:space="preserve">relied upon to establish compliance </w:t>
      </w:r>
      <w:r>
        <w:rPr>
          <w:color w:val="565656"/>
          <w:w w:val="105"/>
          <w:sz w:val="21"/>
        </w:rPr>
        <w:t>with</w:t>
      </w:r>
      <w:r>
        <w:rPr>
          <w:color w:val="565656"/>
          <w:spacing w:val="-40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the law.</w:t>
      </w:r>
    </w:p>
    <w:p w:rsidR="00694A36" w:rsidRDefault="00694A36" w:rsidP="00B26062">
      <w:pPr>
        <w:pStyle w:val="BodyText"/>
        <w:rPr>
          <w:sz w:val="20"/>
        </w:rPr>
      </w:pPr>
    </w:p>
    <w:p w:rsidR="00694A36" w:rsidRDefault="00694A36" w:rsidP="00B26062">
      <w:pPr>
        <w:pStyle w:val="BodyText"/>
        <w:rPr>
          <w:sz w:val="20"/>
        </w:rPr>
      </w:pPr>
    </w:p>
    <w:p w:rsidR="00694A36" w:rsidRDefault="00B26062" w:rsidP="00B26062">
      <w:pPr>
        <w:pStyle w:val="BodyText"/>
        <w:spacing w:before="11"/>
        <w:rPr>
          <w:sz w:val="14"/>
        </w:rPr>
      </w:pPr>
      <w:r>
        <w:pict>
          <v:shape id="_x0000_s1028" style="position:absolute;margin-left:302.85pt;margin-top:10.8pt;width:237.9pt;height:.1pt;z-index:-251658240;mso-wrap-distance-left:0;mso-wrap-distance-right:0;mso-position-horizontal-relative:page" coordorigin="6057,216" coordsize="4758,0" path="m6057,216r4758,e" filled="f" strokeweight=".16975mm">
            <v:path arrowok="t"/>
            <w10:wrap type="topAndBottom" anchorx="page"/>
          </v:shape>
        </w:pict>
      </w:r>
    </w:p>
    <w:p w:rsidR="00694A36" w:rsidRDefault="00B26062" w:rsidP="00B26062">
      <w:pPr>
        <w:pStyle w:val="BodyText"/>
        <w:spacing w:before="1"/>
        <w:ind w:left="8789"/>
      </w:pPr>
      <w:r>
        <w:rPr>
          <w:color w:val="565656"/>
          <w:w w:val="110"/>
        </w:rPr>
        <w:t>(</w:t>
      </w:r>
      <w:r>
        <w:rPr>
          <w:color w:val="313131"/>
          <w:w w:val="110"/>
        </w:rPr>
        <w:t>Affiant</w:t>
      </w:r>
      <w:r>
        <w:rPr>
          <w:color w:val="6B6B6B"/>
          <w:w w:val="110"/>
        </w:rPr>
        <w:t>)</w:t>
      </w:r>
    </w:p>
    <w:p w:rsidR="00694A36" w:rsidRDefault="00B26062" w:rsidP="00B26062">
      <w:pPr>
        <w:pStyle w:val="BodyText"/>
        <w:tabs>
          <w:tab w:val="left" w:pos="9752"/>
          <w:tab w:val="left" w:pos="10004"/>
          <w:tab w:val="left" w:pos="10078"/>
        </w:tabs>
        <w:spacing w:before="28" w:line="372" w:lineRule="auto"/>
        <w:ind w:left="5179" w:right="460" w:firstLine="4"/>
      </w:pPr>
      <w:r>
        <w:rPr>
          <w:color w:val="313131"/>
          <w:w w:val="105"/>
        </w:rPr>
        <w:t>Print</w:t>
      </w:r>
      <w:r>
        <w:rPr>
          <w:color w:val="313131"/>
          <w:spacing w:val="-2"/>
          <w:w w:val="105"/>
        </w:rPr>
        <w:t xml:space="preserve"> </w:t>
      </w:r>
      <w:r>
        <w:rPr>
          <w:color w:val="484848"/>
          <w:w w:val="105"/>
        </w:rPr>
        <w:t>Name:</w:t>
      </w:r>
      <w:r>
        <w:rPr>
          <w:color w:val="484848"/>
          <w:spacing w:val="-26"/>
        </w:rPr>
        <w:t xml:space="preserve"> </w:t>
      </w:r>
      <w:r>
        <w:rPr>
          <w:color w:val="484848"/>
          <w:u w:val="dotted" w:color="040404"/>
        </w:rPr>
        <w:t xml:space="preserve"> </w:t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  <w:r>
        <w:rPr>
          <w:color w:val="484848"/>
        </w:rPr>
        <w:t xml:space="preserve">                                                           </w:t>
      </w:r>
      <w:r>
        <w:rPr>
          <w:color w:val="313131"/>
          <w:w w:val="105"/>
        </w:rPr>
        <w:t>Official</w:t>
      </w:r>
      <w:r>
        <w:rPr>
          <w:color w:val="313131"/>
          <w:spacing w:val="-11"/>
          <w:w w:val="105"/>
        </w:rPr>
        <w:t xml:space="preserve"> </w:t>
      </w:r>
      <w:r>
        <w:rPr>
          <w:color w:val="484848"/>
          <w:w w:val="105"/>
        </w:rPr>
        <w:t>Capacity:</w:t>
      </w:r>
      <w:r>
        <w:rPr>
          <w:color w:val="484848"/>
          <w:spacing w:val="-19"/>
        </w:rPr>
        <w:t xml:space="preserve"> </w:t>
      </w:r>
      <w:r>
        <w:rPr>
          <w:color w:val="484848"/>
          <w:u w:val="dotted" w:color="040404"/>
        </w:rPr>
        <w:t xml:space="preserve"> </w:t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  <w:r>
        <w:rPr>
          <w:color w:val="484848"/>
        </w:rPr>
        <w:t xml:space="preserve"> </w:t>
      </w:r>
      <w:r>
        <w:rPr>
          <w:color w:val="484848"/>
          <w:w w:val="115"/>
        </w:rPr>
        <w:t>Name</w:t>
      </w:r>
      <w:r>
        <w:rPr>
          <w:color w:val="484848"/>
          <w:spacing w:val="-27"/>
          <w:w w:val="115"/>
        </w:rPr>
        <w:t xml:space="preserve"> </w:t>
      </w:r>
      <w:r>
        <w:rPr>
          <w:color w:val="565656"/>
          <w:w w:val="115"/>
        </w:rPr>
        <w:t>of</w:t>
      </w:r>
      <w:r>
        <w:rPr>
          <w:color w:val="565656"/>
          <w:spacing w:val="-27"/>
          <w:w w:val="115"/>
        </w:rPr>
        <w:t xml:space="preserve"> </w:t>
      </w:r>
      <w:r>
        <w:rPr>
          <w:color w:val="313131"/>
          <w:spacing w:val="-6"/>
          <w:w w:val="115"/>
        </w:rPr>
        <w:t>Bu</w:t>
      </w:r>
      <w:r>
        <w:rPr>
          <w:color w:val="565656"/>
          <w:spacing w:val="-6"/>
          <w:w w:val="115"/>
        </w:rPr>
        <w:t>ye</w:t>
      </w:r>
      <w:r>
        <w:rPr>
          <w:color w:val="313131"/>
          <w:spacing w:val="-6"/>
          <w:w w:val="115"/>
        </w:rPr>
        <w:t>r:</w:t>
      </w:r>
      <w:r>
        <w:rPr>
          <w:color w:val="313131"/>
          <w:spacing w:val="-6"/>
          <w:w w:val="115"/>
          <w:u w:val="single" w:color="040404"/>
        </w:rPr>
        <w:t xml:space="preserve"> </w:t>
      </w:r>
      <w:r>
        <w:rPr>
          <w:color w:val="313131"/>
          <w:spacing w:val="-6"/>
          <w:w w:val="115"/>
          <w:u w:val="single" w:color="040404"/>
        </w:rPr>
        <w:tab/>
      </w:r>
      <w:r>
        <w:rPr>
          <w:color w:val="050505"/>
          <w:w w:val="195"/>
        </w:rPr>
        <w:t xml:space="preserve">_ </w:t>
      </w:r>
      <w:r>
        <w:rPr>
          <w:color w:val="484848"/>
          <w:w w:val="115"/>
        </w:rPr>
        <w:t>Address:</w:t>
      </w:r>
      <w:r>
        <w:rPr>
          <w:color w:val="484848"/>
          <w:spacing w:val="-14"/>
        </w:rPr>
        <w:t xml:space="preserve"> </w:t>
      </w:r>
      <w:r>
        <w:rPr>
          <w:color w:val="484848"/>
          <w:u w:val="dotted" w:color="040404"/>
        </w:rPr>
        <w:t xml:space="preserve"> </w:t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  <w:r>
        <w:rPr>
          <w:color w:val="484848"/>
          <w:w w:val="41"/>
          <w:u w:val="dotted" w:color="040404"/>
        </w:rPr>
        <w:t xml:space="preserve"> </w:t>
      </w:r>
    </w:p>
    <w:p w:rsidR="00694A36" w:rsidRDefault="00694A36" w:rsidP="00B26062">
      <w:pPr>
        <w:pStyle w:val="BodyText"/>
        <w:spacing w:before="9"/>
        <w:rPr>
          <w:sz w:val="15"/>
        </w:rPr>
      </w:pPr>
    </w:p>
    <w:p w:rsidR="00694A36" w:rsidRDefault="00B26062" w:rsidP="00B26062">
      <w:pPr>
        <w:pStyle w:val="BodyText"/>
        <w:tabs>
          <w:tab w:val="left" w:pos="1575"/>
          <w:tab w:val="left" w:pos="3741"/>
          <w:tab w:val="left" w:pos="3828"/>
        </w:tabs>
        <w:spacing w:before="92" w:line="268" w:lineRule="auto"/>
        <w:ind w:left="104" w:right="6749" w:firstLine="4"/>
      </w:pPr>
      <w:r>
        <w:rPr>
          <w:color w:val="484848"/>
          <w:w w:val="110"/>
        </w:rPr>
        <w:t>STATE</w:t>
      </w:r>
      <w:r>
        <w:rPr>
          <w:color w:val="484848"/>
          <w:spacing w:val="-40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</w:rPr>
        <w:tab/>
      </w:r>
      <w:r>
        <w:rPr>
          <w:color w:val="313131"/>
          <w:u w:val="single" w:color="000000"/>
        </w:rPr>
        <w:t xml:space="preserve"> </w:t>
      </w:r>
      <w:r>
        <w:rPr>
          <w:color w:val="313131"/>
          <w:u w:val="single" w:color="000000"/>
        </w:rPr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 xml:space="preserve">                                   </w:t>
      </w:r>
      <w:r>
        <w:rPr>
          <w:color w:val="484848"/>
          <w:w w:val="105"/>
        </w:rPr>
        <w:t>COUNTY</w:t>
      </w:r>
      <w:r>
        <w:rPr>
          <w:color w:val="484848"/>
          <w:spacing w:val="13"/>
          <w:w w:val="105"/>
        </w:rPr>
        <w:t xml:space="preserve"> </w:t>
      </w:r>
      <w:r>
        <w:rPr>
          <w:color w:val="484848"/>
          <w:spacing w:val="9"/>
          <w:w w:val="105"/>
        </w:rPr>
        <w:t>OF</w:t>
      </w:r>
      <w:r>
        <w:rPr>
          <w:color w:val="484848"/>
          <w:u w:val="dotted" w:color="040404"/>
        </w:rPr>
        <w:t xml:space="preserve"> </w:t>
      </w:r>
      <w:r>
        <w:rPr>
          <w:color w:val="484848"/>
          <w:u w:val="dotted" w:color="040404"/>
        </w:rPr>
        <w:tab/>
      </w:r>
      <w:r>
        <w:rPr>
          <w:color w:val="484848"/>
          <w:u w:val="dotted" w:color="040404"/>
        </w:rPr>
        <w:tab/>
      </w:r>
    </w:p>
    <w:p w:rsidR="00694A36" w:rsidRDefault="00694A36" w:rsidP="00B26062">
      <w:pPr>
        <w:pStyle w:val="BodyText"/>
        <w:spacing w:before="1"/>
        <w:rPr>
          <w:sz w:val="24"/>
        </w:rPr>
      </w:pPr>
    </w:p>
    <w:p w:rsidR="00694A36" w:rsidRDefault="00B26062" w:rsidP="00B26062">
      <w:pPr>
        <w:pStyle w:val="BodyText"/>
        <w:ind w:left="108"/>
      </w:pPr>
      <w:r>
        <w:rPr>
          <w:color w:val="484848"/>
          <w:w w:val="105"/>
        </w:rPr>
        <w:t xml:space="preserve">Sworn </w:t>
      </w:r>
      <w:r>
        <w:rPr>
          <w:color w:val="565656"/>
          <w:w w:val="105"/>
        </w:rPr>
        <w:t xml:space="preserve">to </w:t>
      </w:r>
      <w:r>
        <w:rPr>
          <w:color w:val="6B6B6B"/>
          <w:w w:val="105"/>
        </w:rPr>
        <w:t>(</w:t>
      </w:r>
      <w:r>
        <w:rPr>
          <w:color w:val="484848"/>
          <w:w w:val="105"/>
        </w:rPr>
        <w:t>or affirmed</w:t>
      </w:r>
      <w:r>
        <w:rPr>
          <w:color w:val="6B6B6B"/>
          <w:w w:val="105"/>
        </w:rPr>
        <w:t xml:space="preserve">) </w:t>
      </w:r>
      <w:r>
        <w:rPr>
          <w:color w:val="484848"/>
          <w:w w:val="105"/>
        </w:rPr>
        <w:t xml:space="preserve">and subscribed </w:t>
      </w:r>
      <w:r>
        <w:rPr>
          <w:color w:val="313131"/>
          <w:w w:val="105"/>
        </w:rPr>
        <w:t xml:space="preserve">before me </w:t>
      </w:r>
      <w:r>
        <w:rPr>
          <w:color w:val="484848"/>
          <w:w w:val="105"/>
        </w:rPr>
        <w:t xml:space="preserve">by </w:t>
      </w:r>
      <w:r>
        <w:rPr>
          <w:color w:val="313131"/>
          <w:w w:val="105"/>
        </w:rPr>
        <w:t>me</w:t>
      </w:r>
      <w:r>
        <w:rPr>
          <w:color w:val="565656"/>
          <w:w w:val="105"/>
        </w:rPr>
        <w:t xml:space="preserve">ans </w:t>
      </w:r>
      <w:r>
        <w:rPr>
          <w:color w:val="484848"/>
          <w:w w:val="105"/>
        </w:rPr>
        <w:t xml:space="preserve">of </w:t>
      </w:r>
      <w:r>
        <w:rPr>
          <w:color w:val="565656"/>
          <w:w w:val="105"/>
        </w:rPr>
        <w:t xml:space="preserve">[ </w:t>
      </w:r>
      <w:r>
        <w:rPr>
          <w:color w:val="313131"/>
          <w:w w:val="105"/>
        </w:rPr>
        <w:t xml:space="preserve">] </w:t>
      </w:r>
      <w:r>
        <w:rPr>
          <w:color w:val="484848"/>
          <w:w w:val="105"/>
        </w:rPr>
        <w:t xml:space="preserve">physical presence or </w:t>
      </w:r>
      <w:r>
        <w:rPr>
          <w:color w:val="565656"/>
          <w:w w:val="105"/>
        </w:rPr>
        <w:t xml:space="preserve">[ </w:t>
      </w:r>
      <w:r>
        <w:rPr>
          <w:color w:val="050505"/>
          <w:w w:val="105"/>
        </w:rPr>
        <w:t xml:space="preserve">] </w:t>
      </w:r>
      <w:r>
        <w:rPr>
          <w:color w:val="484848"/>
          <w:w w:val="105"/>
        </w:rPr>
        <w:t xml:space="preserve">online notarization this </w:t>
      </w:r>
      <w:r>
        <w:rPr>
          <w:color w:val="050505"/>
          <w:w w:val="105"/>
        </w:rPr>
        <w:t>_</w:t>
      </w:r>
    </w:p>
    <w:p w:rsidR="00694A36" w:rsidRDefault="00B26062" w:rsidP="00B26062">
      <w:pPr>
        <w:pStyle w:val="BodyText"/>
        <w:tabs>
          <w:tab w:val="left" w:pos="1016"/>
          <w:tab w:val="left" w:pos="1284"/>
          <w:tab w:val="left" w:pos="1939"/>
          <w:tab w:val="left" w:pos="4855"/>
        </w:tabs>
        <w:spacing w:before="18"/>
        <w:ind w:left="124"/>
      </w:pPr>
      <w:proofErr w:type="gramStart"/>
      <w:r>
        <w:rPr>
          <w:color w:val="484848"/>
          <w:w w:val="110"/>
        </w:rPr>
        <w:t>day</w:t>
      </w:r>
      <w:proofErr w:type="gramEnd"/>
      <w:r>
        <w:rPr>
          <w:color w:val="484848"/>
          <w:spacing w:val="-25"/>
          <w:w w:val="110"/>
        </w:rPr>
        <w:t xml:space="preserve"> </w:t>
      </w:r>
      <w:r>
        <w:rPr>
          <w:color w:val="484848"/>
          <w:w w:val="110"/>
        </w:rPr>
        <w:t>of</w:t>
      </w:r>
      <w:r>
        <w:rPr>
          <w:color w:val="484848"/>
          <w:w w:val="110"/>
          <w:u w:val="single" w:color="040404"/>
        </w:rPr>
        <w:t xml:space="preserve"> </w:t>
      </w:r>
      <w:r>
        <w:rPr>
          <w:color w:val="484848"/>
          <w:w w:val="110"/>
          <w:u w:val="single" w:color="040404"/>
        </w:rPr>
        <w:tab/>
      </w:r>
      <w:r>
        <w:rPr>
          <w:color w:val="484848"/>
          <w:w w:val="110"/>
        </w:rPr>
        <w:tab/>
      </w:r>
      <w:r>
        <w:rPr>
          <w:color w:val="6B6B6B"/>
          <w:w w:val="110"/>
        </w:rPr>
        <w:t>,</w:t>
      </w:r>
      <w:r>
        <w:rPr>
          <w:color w:val="6B6B6B"/>
          <w:spacing w:val="-4"/>
          <w:w w:val="110"/>
        </w:rPr>
        <w:t xml:space="preserve"> </w:t>
      </w:r>
      <w:r>
        <w:rPr>
          <w:color w:val="484848"/>
          <w:spacing w:val="-4"/>
          <w:w w:val="110"/>
        </w:rPr>
        <w:t>20</w:t>
      </w:r>
      <w:r>
        <w:rPr>
          <w:color w:val="050505"/>
          <w:spacing w:val="-4"/>
          <w:w w:val="110"/>
        </w:rPr>
        <w:t>_</w:t>
      </w:r>
      <w:r>
        <w:rPr>
          <w:color w:val="050505"/>
          <w:spacing w:val="-4"/>
          <w:w w:val="110"/>
        </w:rPr>
        <w:tab/>
      </w:r>
      <w:r>
        <w:rPr>
          <w:color w:val="6B6B6B"/>
          <w:w w:val="110"/>
        </w:rPr>
        <w:t>,</w:t>
      </w:r>
      <w:r>
        <w:rPr>
          <w:color w:val="6B6B6B"/>
          <w:spacing w:val="11"/>
          <w:w w:val="110"/>
        </w:rPr>
        <w:t xml:space="preserve"> </w:t>
      </w:r>
      <w:r>
        <w:rPr>
          <w:color w:val="313131"/>
          <w:spacing w:val="-9"/>
          <w:w w:val="110"/>
        </w:rPr>
        <w:t>b</w:t>
      </w:r>
      <w:r>
        <w:rPr>
          <w:color w:val="565656"/>
          <w:spacing w:val="-9"/>
          <w:w w:val="110"/>
        </w:rPr>
        <w:t>y</w:t>
      </w:r>
      <w:r>
        <w:rPr>
          <w:color w:val="565656"/>
          <w:spacing w:val="-9"/>
          <w:w w:val="110"/>
          <w:u w:val="single" w:color="040404"/>
        </w:rPr>
        <w:t xml:space="preserve"> </w:t>
      </w:r>
      <w:r>
        <w:rPr>
          <w:color w:val="565656"/>
          <w:spacing w:val="-9"/>
          <w:w w:val="110"/>
          <w:u w:val="single" w:color="040404"/>
        </w:rPr>
        <w:tab/>
      </w:r>
      <w:r>
        <w:rPr>
          <w:color w:val="565656"/>
          <w:w w:val="110"/>
        </w:rPr>
        <w:t>who</w:t>
      </w:r>
      <w:r>
        <w:rPr>
          <w:color w:val="565656"/>
          <w:spacing w:val="-20"/>
          <w:w w:val="110"/>
        </w:rPr>
        <w:t xml:space="preserve"> </w:t>
      </w:r>
      <w:r>
        <w:rPr>
          <w:color w:val="050505"/>
          <w:w w:val="110"/>
        </w:rPr>
        <w:t>[</w:t>
      </w:r>
      <w:r>
        <w:rPr>
          <w:color w:val="050505"/>
          <w:spacing w:val="-12"/>
          <w:w w:val="110"/>
        </w:rPr>
        <w:t xml:space="preserve"> </w:t>
      </w:r>
      <w:r>
        <w:rPr>
          <w:color w:val="565656"/>
          <w:w w:val="110"/>
        </w:rPr>
        <w:t>]</w:t>
      </w:r>
      <w:r>
        <w:rPr>
          <w:color w:val="565656"/>
          <w:spacing w:val="-11"/>
          <w:w w:val="110"/>
        </w:rPr>
        <w:t xml:space="preserve"> </w:t>
      </w:r>
      <w:r>
        <w:rPr>
          <w:color w:val="484848"/>
          <w:w w:val="110"/>
        </w:rPr>
        <w:t>is</w:t>
      </w:r>
      <w:r>
        <w:rPr>
          <w:color w:val="484848"/>
          <w:spacing w:val="-6"/>
          <w:w w:val="110"/>
        </w:rPr>
        <w:t xml:space="preserve"> </w:t>
      </w:r>
      <w:r>
        <w:rPr>
          <w:color w:val="484848"/>
          <w:w w:val="110"/>
        </w:rPr>
        <w:t>personally</w:t>
      </w:r>
      <w:r>
        <w:rPr>
          <w:color w:val="484848"/>
          <w:spacing w:val="-12"/>
          <w:w w:val="110"/>
        </w:rPr>
        <w:t xml:space="preserve"> </w:t>
      </w:r>
      <w:r>
        <w:rPr>
          <w:color w:val="484848"/>
          <w:w w:val="110"/>
        </w:rPr>
        <w:t>known</w:t>
      </w:r>
      <w:r>
        <w:rPr>
          <w:color w:val="484848"/>
          <w:spacing w:val="-10"/>
          <w:w w:val="110"/>
        </w:rPr>
        <w:t xml:space="preserve"> </w:t>
      </w:r>
      <w:r>
        <w:rPr>
          <w:color w:val="484848"/>
          <w:w w:val="110"/>
        </w:rPr>
        <w:t>or</w:t>
      </w:r>
      <w:r>
        <w:rPr>
          <w:color w:val="484848"/>
          <w:spacing w:val="-8"/>
          <w:w w:val="110"/>
        </w:rPr>
        <w:t xml:space="preserve"> </w:t>
      </w:r>
      <w:r>
        <w:rPr>
          <w:color w:val="050505"/>
          <w:spacing w:val="-4"/>
          <w:w w:val="110"/>
        </w:rPr>
        <w:t>[</w:t>
      </w:r>
      <w:r>
        <w:rPr>
          <w:color w:val="565656"/>
          <w:spacing w:val="-4"/>
          <w:w w:val="110"/>
        </w:rPr>
        <w:t xml:space="preserve">] </w:t>
      </w:r>
      <w:r>
        <w:rPr>
          <w:color w:val="484848"/>
          <w:w w:val="110"/>
        </w:rPr>
        <w:t>has</w:t>
      </w:r>
      <w:r>
        <w:rPr>
          <w:color w:val="484848"/>
          <w:spacing w:val="-15"/>
          <w:w w:val="110"/>
        </w:rPr>
        <w:t xml:space="preserve"> </w:t>
      </w:r>
      <w:r>
        <w:rPr>
          <w:color w:val="484848"/>
          <w:w w:val="110"/>
        </w:rPr>
        <w:t>produced</w:t>
      </w:r>
    </w:p>
    <w:p w:rsidR="00694A36" w:rsidRDefault="00B26062" w:rsidP="00B26062">
      <w:pPr>
        <w:pStyle w:val="BodyText"/>
        <w:tabs>
          <w:tab w:val="left" w:pos="1712"/>
        </w:tabs>
        <w:spacing w:before="18"/>
        <w:ind w:left="104"/>
      </w:pPr>
      <w:r>
        <w:rPr>
          <w:color w:val="565656"/>
          <w:u w:val="dotted" w:color="040404"/>
        </w:rPr>
        <w:t xml:space="preserve"> </w:t>
      </w:r>
      <w:r>
        <w:rPr>
          <w:color w:val="565656"/>
          <w:u w:val="dotted" w:color="040404"/>
        </w:rPr>
        <w:tab/>
      </w:r>
      <w:r>
        <w:rPr>
          <w:color w:val="565656"/>
          <w:u w:val="dotted" w:color="040404"/>
        </w:rPr>
        <w:tab/>
      </w:r>
      <w:proofErr w:type="gramStart"/>
      <w:r>
        <w:rPr>
          <w:color w:val="565656"/>
          <w:w w:val="105"/>
        </w:rPr>
        <w:t>as</w:t>
      </w:r>
      <w:proofErr w:type="gramEnd"/>
      <w:r>
        <w:rPr>
          <w:color w:val="565656"/>
          <w:spacing w:val="11"/>
          <w:w w:val="105"/>
        </w:rPr>
        <w:t xml:space="preserve"> </w:t>
      </w:r>
      <w:r>
        <w:rPr>
          <w:color w:val="484848"/>
          <w:w w:val="105"/>
        </w:rPr>
        <w:t>identification.</w:t>
      </w:r>
    </w:p>
    <w:p w:rsidR="00694A36" w:rsidRDefault="00694A36" w:rsidP="00B26062">
      <w:pPr>
        <w:pStyle w:val="BodyText"/>
        <w:rPr>
          <w:sz w:val="20"/>
        </w:rPr>
      </w:pPr>
    </w:p>
    <w:p w:rsidR="00694A36" w:rsidRDefault="00694A36" w:rsidP="00B26062">
      <w:pPr>
        <w:pStyle w:val="BodyText"/>
        <w:rPr>
          <w:sz w:val="20"/>
        </w:rPr>
      </w:pPr>
    </w:p>
    <w:p w:rsidR="00694A36" w:rsidRDefault="00694A36" w:rsidP="00B26062">
      <w:pPr>
        <w:pStyle w:val="BodyText"/>
        <w:rPr>
          <w:sz w:val="20"/>
        </w:rPr>
      </w:pPr>
    </w:p>
    <w:p w:rsidR="00694A36" w:rsidRDefault="00694A36" w:rsidP="00B26062">
      <w:pPr>
        <w:pStyle w:val="BodyText"/>
        <w:spacing w:before="11"/>
        <w:rPr>
          <w:sz w:val="10"/>
        </w:rPr>
      </w:pPr>
    </w:p>
    <w:p w:rsidR="00694A36" w:rsidRDefault="00B26062" w:rsidP="00B26062">
      <w:pPr>
        <w:pStyle w:val="BodyText"/>
        <w:spacing w:line="20" w:lineRule="exact"/>
        <w:ind w:left="5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1.35pt;height:.5pt;mso-position-horizontal-relative:char;mso-position-vertical-relative:line" coordsize="3227,10">
            <v:line id="_x0000_s1027" style="position:absolute" from="0,5" to="3226,5" strokeweight=".16975mm"/>
            <w10:wrap type="none"/>
            <w10:anchorlock/>
          </v:group>
        </w:pict>
      </w:r>
    </w:p>
    <w:p w:rsidR="00694A36" w:rsidRDefault="00694A36" w:rsidP="00B26062">
      <w:pPr>
        <w:spacing w:line="20" w:lineRule="exact"/>
        <w:rPr>
          <w:sz w:val="2"/>
        </w:rPr>
        <w:sectPr w:rsidR="00694A36">
          <w:type w:val="continuous"/>
          <w:pgSz w:w="12240" w:h="15840"/>
          <w:pgMar w:top="1380" w:right="780" w:bottom="280" w:left="880" w:header="720" w:footer="720" w:gutter="0"/>
          <w:cols w:space="720"/>
        </w:sectPr>
      </w:pPr>
    </w:p>
    <w:p w:rsidR="00694A36" w:rsidRDefault="00694A36" w:rsidP="00B26062">
      <w:pPr>
        <w:pStyle w:val="BodyText"/>
        <w:rPr>
          <w:sz w:val="26"/>
        </w:rPr>
      </w:pPr>
    </w:p>
    <w:p w:rsidR="00694A36" w:rsidRDefault="00B26062" w:rsidP="00B26062">
      <w:pPr>
        <w:pStyle w:val="BodyText"/>
        <w:ind w:left="642"/>
      </w:pPr>
      <w:r>
        <w:rPr>
          <w:color w:val="565656"/>
          <w:spacing w:val="-4"/>
          <w:w w:val="110"/>
        </w:rPr>
        <w:t>(No</w:t>
      </w:r>
      <w:r>
        <w:rPr>
          <w:color w:val="313131"/>
          <w:spacing w:val="-4"/>
          <w:w w:val="110"/>
        </w:rPr>
        <w:t>tar</w:t>
      </w:r>
      <w:r>
        <w:rPr>
          <w:color w:val="565656"/>
          <w:spacing w:val="-4"/>
          <w:w w:val="110"/>
        </w:rPr>
        <w:t xml:space="preserve">y </w:t>
      </w:r>
      <w:r>
        <w:rPr>
          <w:color w:val="484848"/>
          <w:w w:val="110"/>
        </w:rPr>
        <w:t>Seal]</w:t>
      </w:r>
    </w:p>
    <w:p w:rsidR="00694A36" w:rsidRDefault="00B26062" w:rsidP="00B26062">
      <w:pPr>
        <w:pStyle w:val="BodyText"/>
        <w:spacing w:before="29"/>
        <w:ind w:left="667"/>
      </w:pPr>
      <w:r>
        <w:br w:type="column"/>
      </w:r>
      <w:r>
        <w:rPr>
          <w:color w:val="484848"/>
          <w:w w:val="105"/>
        </w:rPr>
        <w:t xml:space="preserve">Notary </w:t>
      </w:r>
      <w:r>
        <w:rPr>
          <w:color w:val="313131"/>
          <w:w w:val="105"/>
        </w:rPr>
        <w:t>Public</w:t>
      </w:r>
    </w:p>
    <w:p w:rsidR="00694A36" w:rsidRDefault="00694A36" w:rsidP="00B26062">
      <w:pPr>
        <w:pStyle w:val="BodyText"/>
        <w:spacing w:before="10"/>
        <w:rPr>
          <w:sz w:val="25"/>
        </w:rPr>
      </w:pPr>
    </w:p>
    <w:p w:rsidR="00694A36" w:rsidRDefault="00B26062" w:rsidP="00B26062">
      <w:pPr>
        <w:pStyle w:val="BodyText"/>
        <w:tabs>
          <w:tab w:val="left" w:pos="3975"/>
        </w:tabs>
        <w:spacing w:line="278" w:lineRule="auto"/>
        <w:ind w:left="652" w:right="2090" w:hanging="10"/>
        <w:rPr>
          <w:sz w:val="13"/>
        </w:rPr>
      </w:pPr>
      <w:r>
        <w:rPr>
          <w:color w:val="313131"/>
          <w:w w:val="105"/>
        </w:rPr>
        <w:t>Printed</w:t>
      </w:r>
      <w:r>
        <w:rPr>
          <w:color w:val="313131"/>
          <w:spacing w:val="10"/>
          <w:w w:val="105"/>
        </w:rPr>
        <w:t xml:space="preserve"> </w:t>
      </w:r>
      <w:r>
        <w:rPr>
          <w:color w:val="484848"/>
          <w:w w:val="105"/>
        </w:rPr>
        <w:t>Name:</w:t>
      </w:r>
      <w:r>
        <w:rPr>
          <w:color w:val="484848"/>
          <w:spacing w:val="-17"/>
        </w:rPr>
        <w:t xml:space="preserve"> </w:t>
      </w:r>
      <w:r>
        <w:rPr>
          <w:color w:val="484848"/>
          <w:u w:val="dotted" w:color="040404"/>
        </w:rPr>
        <w:t xml:space="preserve"> </w:t>
      </w:r>
      <w:r>
        <w:rPr>
          <w:color w:val="484848"/>
          <w:u w:val="dotted" w:color="040404"/>
        </w:rPr>
        <w:tab/>
      </w:r>
      <w:r>
        <w:rPr>
          <w:color w:val="484848"/>
        </w:rPr>
        <w:t xml:space="preserve"> </w:t>
      </w:r>
      <w:r>
        <w:rPr>
          <w:color w:val="484848"/>
          <w:w w:val="115"/>
        </w:rPr>
        <w:t>My</w:t>
      </w:r>
      <w:r>
        <w:rPr>
          <w:color w:val="484848"/>
          <w:spacing w:val="-45"/>
          <w:w w:val="115"/>
        </w:rPr>
        <w:t xml:space="preserve"> </w:t>
      </w:r>
      <w:r>
        <w:rPr>
          <w:color w:val="484848"/>
          <w:w w:val="115"/>
        </w:rPr>
        <w:t>Commission</w:t>
      </w:r>
      <w:r>
        <w:rPr>
          <w:color w:val="484848"/>
          <w:spacing w:val="-42"/>
          <w:w w:val="115"/>
        </w:rPr>
        <w:t xml:space="preserve"> </w:t>
      </w:r>
      <w:r>
        <w:rPr>
          <w:color w:val="313131"/>
          <w:w w:val="115"/>
        </w:rPr>
        <w:t>Expires:</w:t>
      </w:r>
      <w:r>
        <w:rPr>
          <w:color w:val="313131"/>
          <w:spacing w:val="-45"/>
          <w:w w:val="115"/>
        </w:rPr>
        <w:t xml:space="preserve"> </w:t>
      </w:r>
      <w:r>
        <w:rPr>
          <w:color w:val="050505"/>
          <w:w w:val="515"/>
          <w:position w:val="-6"/>
          <w:sz w:val="13"/>
        </w:rPr>
        <w:t>----</w:t>
      </w:r>
    </w:p>
    <w:p w:rsidR="00694A36" w:rsidRDefault="00694A36">
      <w:pPr>
        <w:spacing w:line="278" w:lineRule="auto"/>
        <w:rPr>
          <w:sz w:val="13"/>
        </w:rPr>
        <w:sectPr w:rsidR="00694A36">
          <w:type w:val="continuous"/>
          <w:pgSz w:w="12240" w:h="15840"/>
          <w:pgMar w:top="1380" w:right="780" w:bottom="280" w:left="880" w:header="720" w:footer="720" w:gutter="0"/>
          <w:cols w:num="2" w:space="720" w:equalWidth="0">
            <w:col w:w="1887" w:space="2625"/>
            <w:col w:w="6068"/>
          </w:cols>
        </w:sectPr>
      </w:pPr>
    </w:p>
    <w:p w:rsidR="00694A36" w:rsidRDefault="00B26062" w:rsidP="00B26062">
      <w:pPr>
        <w:pStyle w:val="BodyText"/>
        <w:spacing w:before="80" w:line="264" w:lineRule="auto"/>
        <w:ind w:left="155" w:right="188"/>
      </w:pPr>
      <w:r>
        <w:rPr>
          <w:color w:val="4B4B4B"/>
          <w:w w:val="105"/>
        </w:rPr>
        <w:lastRenderedPageBreak/>
        <w:t xml:space="preserve">The </w:t>
      </w:r>
      <w:r>
        <w:rPr>
          <w:color w:val="4B4B4B"/>
          <w:w w:val="105"/>
        </w:rPr>
        <w:t>attached affi</w:t>
      </w:r>
      <w:r>
        <w:rPr>
          <w:color w:val="2B2B2B"/>
          <w:w w:val="105"/>
        </w:rPr>
        <w:t>d</w:t>
      </w:r>
      <w:r>
        <w:rPr>
          <w:color w:val="4B4B4B"/>
          <w:w w:val="105"/>
        </w:rPr>
        <w:t xml:space="preserve">avits and notice were drafted as suggestions to the </w:t>
      </w:r>
      <w:r>
        <w:rPr>
          <w:color w:val="2B2B2B"/>
          <w:w w:val="105"/>
        </w:rPr>
        <w:t>Fl</w:t>
      </w:r>
      <w:r>
        <w:rPr>
          <w:color w:val="4B4B4B"/>
          <w:w w:val="105"/>
        </w:rPr>
        <w:t xml:space="preserve">orida </w:t>
      </w:r>
      <w:r>
        <w:rPr>
          <w:color w:val="2B2B2B"/>
          <w:w w:val="105"/>
        </w:rPr>
        <w:t>R</w:t>
      </w:r>
      <w:r>
        <w:rPr>
          <w:color w:val="4B4B4B"/>
          <w:w w:val="105"/>
        </w:rPr>
        <w:t xml:space="preserve">eal </w:t>
      </w:r>
      <w:r>
        <w:rPr>
          <w:color w:val="2B2B2B"/>
          <w:w w:val="105"/>
        </w:rPr>
        <w:t>E</w:t>
      </w:r>
      <w:r>
        <w:rPr>
          <w:color w:val="606060"/>
          <w:w w:val="105"/>
        </w:rPr>
        <w:t>sta</w:t>
      </w:r>
      <w:r>
        <w:rPr>
          <w:color w:val="3B3B3B"/>
          <w:w w:val="105"/>
        </w:rPr>
        <w:t xml:space="preserve">te </w:t>
      </w:r>
      <w:r>
        <w:rPr>
          <w:color w:val="4B4B4B"/>
          <w:w w:val="105"/>
        </w:rPr>
        <w:t>Comm</w:t>
      </w:r>
      <w:r>
        <w:rPr>
          <w:color w:val="2B2B2B"/>
          <w:w w:val="105"/>
        </w:rPr>
        <w:t>i</w:t>
      </w:r>
      <w:r>
        <w:rPr>
          <w:color w:val="606060"/>
          <w:w w:val="105"/>
        </w:rPr>
        <w:t>ss</w:t>
      </w:r>
      <w:r>
        <w:rPr>
          <w:color w:val="151515"/>
          <w:w w:val="105"/>
        </w:rPr>
        <w:t>i</w:t>
      </w:r>
      <w:r>
        <w:rPr>
          <w:color w:val="4B4B4B"/>
          <w:w w:val="105"/>
        </w:rPr>
        <w:t>on to be a</w:t>
      </w:r>
      <w:r>
        <w:rPr>
          <w:color w:val="2B2B2B"/>
          <w:w w:val="105"/>
        </w:rPr>
        <w:t>d</w:t>
      </w:r>
      <w:r>
        <w:rPr>
          <w:color w:val="4B4B4B"/>
          <w:w w:val="105"/>
        </w:rPr>
        <w:t xml:space="preserve">opted </w:t>
      </w:r>
      <w:r>
        <w:rPr>
          <w:color w:val="2B2B2B"/>
          <w:w w:val="105"/>
        </w:rPr>
        <w:t>b</w:t>
      </w:r>
      <w:r>
        <w:rPr>
          <w:color w:val="4B4B4B"/>
          <w:w w:val="105"/>
        </w:rPr>
        <w:t xml:space="preserve">y </w:t>
      </w:r>
      <w:r>
        <w:rPr>
          <w:color w:val="2B2B2B"/>
          <w:w w:val="105"/>
        </w:rPr>
        <w:t>R</w:t>
      </w:r>
      <w:r>
        <w:rPr>
          <w:color w:val="4B4B4B"/>
          <w:w w:val="105"/>
        </w:rPr>
        <w:t>u</w:t>
      </w:r>
      <w:r>
        <w:rPr>
          <w:color w:val="151515"/>
          <w:w w:val="105"/>
        </w:rPr>
        <w:t>l</w:t>
      </w:r>
      <w:r>
        <w:rPr>
          <w:color w:val="4B4B4B"/>
          <w:w w:val="105"/>
        </w:rPr>
        <w:t xml:space="preserve">e pursuant to </w:t>
      </w:r>
      <w:r>
        <w:rPr>
          <w:color w:val="3B3B3B"/>
          <w:w w:val="105"/>
        </w:rPr>
        <w:t>Law</w:t>
      </w:r>
      <w:r>
        <w:rPr>
          <w:color w:val="606060"/>
          <w:w w:val="105"/>
        </w:rPr>
        <w:t xml:space="preserve">s </w:t>
      </w:r>
      <w:r>
        <w:rPr>
          <w:color w:val="4B4B4B"/>
          <w:w w:val="105"/>
        </w:rPr>
        <w:t xml:space="preserve">of </w:t>
      </w:r>
      <w:r>
        <w:rPr>
          <w:color w:val="2B2B2B"/>
          <w:w w:val="105"/>
        </w:rPr>
        <w:t>Fl</w:t>
      </w:r>
      <w:r>
        <w:rPr>
          <w:color w:val="4B4B4B"/>
          <w:w w:val="105"/>
        </w:rPr>
        <w:t>orida Chapter 2023</w:t>
      </w:r>
      <w:r>
        <w:rPr>
          <w:color w:val="2B2B2B"/>
          <w:w w:val="105"/>
        </w:rPr>
        <w:t>-</w:t>
      </w:r>
      <w:r>
        <w:rPr>
          <w:color w:val="4B4B4B"/>
          <w:w w:val="105"/>
        </w:rPr>
        <w:t xml:space="preserve">33. </w:t>
      </w:r>
      <w:r>
        <w:rPr>
          <w:color w:val="3B3B3B"/>
          <w:w w:val="105"/>
        </w:rPr>
        <w:t xml:space="preserve">That process </w:t>
      </w:r>
      <w:r>
        <w:rPr>
          <w:color w:val="4B4B4B"/>
          <w:w w:val="105"/>
        </w:rPr>
        <w:t>w</w:t>
      </w:r>
      <w:r>
        <w:rPr>
          <w:color w:val="2B2B2B"/>
          <w:w w:val="105"/>
        </w:rPr>
        <w:t>i</w:t>
      </w:r>
      <w:r>
        <w:rPr>
          <w:color w:val="4B4B4B"/>
          <w:w w:val="105"/>
        </w:rPr>
        <w:t xml:space="preserve">ll likely not be </w:t>
      </w:r>
      <w:r>
        <w:rPr>
          <w:color w:val="3B3B3B"/>
          <w:w w:val="105"/>
        </w:rPr>
        <w:t xml:space="preserve">finalized prior </w:t>
      </w:r>
      <w:r>
        <w:rPr>
          <w:color w:val="4B4B4B"/>
          <w:w w:val="105"/>
        </w:rPr>
        <w:t xml:space="preserve">to the </w:t>
      </w:r>
      <w:r>
        <w:rPr>
          <w:color w:val="3B3B3B"/>
          <w:w w:val="105"/>
        </w:rPr>
        <w:t>July 1</w:t>
      </w:r>
      <w:r>
        <w:rPr>
          <w:color w:val="707070"/>
          <w:w w:val="105"/>
        </w:rPr>
        <w:t xml:space="preserve">, </w:t>
      </w:r>
      <w:r>
        <w:rPr>
          <w:color w:val="4B4B4B"/>
          <w:w w:val="105"/>
        </w:rPr>
        <w:t xml:space="preserve">2023 </w:t>
      </w:r>
      <w:r>
        <w:rPr>
          <w:color w:val="3B3B3B"/>
          <w:w w:val="105"/>
        </w:rPr>
        <w:t xml:space="preserve">effective </w:t>
      </w:r>
      <w:r>
        <w:rPr>
          <w:color w:val="4B4B4B"/>
          <w:w w:val="105"/>
        </w:rPr>
        <w:t>date of the law.</w:t>
      </w:r>
    </w:p>
    <w:p w:rsidR="00694A36" w:rsidRDefault="00B26062">
      <w:pPr>
        <w:pStyle w:val="BodyText"/>
        <w:spacing w:before="107" w:line="259" w:lineRule="auto"/>
        <w:ind w:left="157" w:right="280" w:hanging="11"/>
        <w:jc w:val="both"/>
      </w:pPr>
      <w:r>
        <w:rPr>
          <w:color w:val="3B3B3B"/>
          <w:w w:val="105"/>
        </w:rPr>
        <w:t xml:space="preserve">Publication </w:t>
      </w:r>
      <w:r>
        <w:rPr>
          <w:color w:val="4B4B4B"/>
          <w:w w:val="105"/>
        </w:rPr>
        <w:t xml:space="preserve">of </w:t>
      </w:r>
      <w:r>
        <w:rPr>
          <w:color w:val="2B2B2B"/>
          <w:w w:val="105"/>
        </w:rPr>
        <w:t>t</w:t>
      </w:r>
      <w:r>
        <w:rPr>
          <w:color w:val="4B4B4B"/>
          <w:w w:val="105"/>
        </w:rPr>
        <w:t xml:space="preserve">his form is </w:t>
      </w:r>
      <w:r>
        <w:rPr>
          <w:color w:val="3B3B3B"/>
          <w:w w:val="105"/>
        </w:rPr>
        <w:t>not lega</w:t>
      </w:r>
      <w:r>
        <w:rPr>
          <w:color w:val="151515"/>
          <w:w w:val="105"/>
        </w:rPr>
        <w:t xml:space="preserve">l </w:t>
      </w:r>
      <w:r>
        <w:rPr>
          <w:color w:val="4B4B4B"/>
          <w:w w:val="105"/>
        </w:rPr>
        <w:t>advice</w:t>
      </w:r>
      <w:r>
        <w:rPr>
          <w:color w:val="707070"/>
          <w:w w:val="105"/>
        </w:rPr>
        <w:t xml:space="preserve">, </w:t>
      </w:r>
      <w:r>
        <w:rPr>
          <w:color w:val="4B4B4B"/>
          <w:w w:val="105"/>
        </w:rPr>
        <w:t xml:space="preserve">guidance, or an </w:t>
      </w:r>
      <w:r>
        <w:rPr>
          <w:color w:val="3B3B3B"/>
          <w:w w:val="105"/>
        </w:rPr>
        <w:t>endor</w:t>
      </w:r>
      <w:r>
        <w:rPr>
          <w:color w:val="606060"/>
          <w:w w:val="105"/>
        </w:rPr>
        <w:t>se</w:t>
      </w:r>
      <w:r>
        <w:rPr>
          <w:color w:val="3B3B3B"/>
          <w:w w:val="105"/>
        </w:rPr>
        <w:t xml:space="preserve">ment </w:t>
      </w:r>
      <w:r>
        <w:rPr>
          <w:color w:val="4B4B4B"/>
          <w:w w:val="105"/>
        </w:rPr>
        <w:t xml:space="preserve">of its use, however the </w:t>
      </w:r>
      <w:r>
        <w:rPr>
          <w:color w:val="2B2B2B"/>
          <w:w w:val="105"/>
        </w:rPr>
        <w:t>Fl</w:t>
      </w:r>
      <w:r>
        <w:rPr>
          <w:color w:val="4B4B4B"/>
          <w:w w:val="105"/>
        </w:rPr>
        <w:t>o</w:t>
      </w:r>
      <w:r>
        <w:rPr>
          <w:color w:val="2B2B2B"/>
          <w:w w:val="105"/>
        </w:rPr>
        <w:t>r</w:t>
      </w:r>
      <w:r>
        <w:rPr>
          <w:color w:val="4B4B4B"/>
          <w:w w:val="105"/>
        </w:rPr>
        <w:t xml:space="preserve">ida </w:t>
      </w:r>
      <w:r>
        <w:rPr>
          <w:color w:val="2B2B2B"/>
          <w:w w:val="105"/>
        </w:rPr>
        <w:t>L</w:t>
      </w:r>
      <w:r>
        <w:rPr>
          <w:color w:val="4B4B4B"/>
          <w:w w:val="105"/>
        </w:rPr>
        <w:t xml:space="preserve">and </w:t>
      </w:r>
      <w:r>
        <w:rPr>
          <w:color w:val="3B3B3B"/>
          <w:w w:val="105"/>
        </w:rPr>
        <w:t>Title Association i</w:t>
      </w:r>
      <w:r>
        <w:rPr>
          <w:color w:val="606060"/>
          <w:w w:val="105"/>
        </w:rPr>
        <w:t xml:space="preserve">s </w:t>
      </w:r>
      <w:r>
        <w:rPr>
          <w:color w:val="3B3B3B"/>
          <w:w w:val="105"/>
        </w:rPr>
        <w:t xml:space="preserve">providing </w:t>
      </w:r>
      <w:r>
        <w:rPr>
          <w:color w:val="4B4B4B"/>
          <w:w w:val="105"/>
        </w:rPr>
        <w:t xml:space="preserve">it as a </w:t>
      </w:r>
      <w:r>
        <w:rPr>
          <w:color w:val="2B2B2B"/>
          <w:w w:val="105"/>
        </w:rPr>
        <w:t>po</w:t>
      </w:r>
      <w:r>
        <w:rPr>
          <w:color w:val="4B4B4B"/>
          <w:w w:val="105"/>
        </w:rPr>
        <w:t>ssi</w:t>
      </w:r>
      <w:r>
        <w:rPr>
          <w:color w:val="2B2B2B"/>
          <w:w w:val="105"/>
        </w:rPr>
        <w:t xml:space="preserve">ble </w:t>
      </w:r>
      <w:r>
        <w:rPr>
          <w:color w:val="4B4B4B"/>
          <w:w w:val="105"/>
        </w:rPr>
        <w:t>fo</w:t>
      </w:r>
      <w:r>
        <w:rPr>
          <w:color w:val="2B2B2B"/>
          <w:w w:val="105"/>
        </w:rPr>
        <w:t>r</w:t>
      </w:r>
      <w:r>
        <w:rPr>
          <w:color w:val="4B4B4B"/>
          <w:w w:val="105"/>
        </w:rPr>
        <w:t xml:space="preserve">m of the </w:t>
      </w:r>
      <w:bookmarkStart w:id="0" w:name="_GoBack"/>
      <w:bookmarkEnd w:id="0"/>
      <w:r>
        <w:rPr>
          <w:color w:val="2B2B2B"/>
          <w:w w:val="105"/>
        </w:rPr>
        <w:t>B</w:t>
      </w:r>
      <w:r>
        <w:rPr>
          <w:color w:val="4B4B4B"/>
          <w:w w:val="105"/>
        </w:rPr>
        <w:t>uyer</w:t>
      </w:r>
      <w:r>
        <w:rPr>
          <w:color w:val="707070"/>
          <w:w w:val="105"/>
        </w:rPr>
        <w:t>’s</w:t>
      </w:r>
      <w:r>
        <w:rPr>
          <w:color w:val="4B4B4B"/>
          <w:w w:val="105"/>
        </w:rPr>
        <w:t xml:space="preserve"> affidavit requi</w:t>
      </w:r>
      <w:r>
        <w:rPr>
          <w:color w:val="2B2B2B"/>
          <w:w w:val="105"/>
        </w:rPr>
        <w:t>r</w:t>
      </w:r>
      <w:r>
        <w:rPr>
          <w:color w:val="4B4B4B"/>
          <w:w w:val="105"/>
        </w:rPr>
        <w:t>ed un</w:t>
      </w:r>
      <w:r>
        <w:rPr>
          <w:color w:val="2B2B2B"/>
          <w:w w:val="105"/>
        </w:rPr>
        <w:t>d</w:t>
      </w:r>
      <w:r>
        <w:rPr>
          <w:color w:val="4B4B4B"/>
          <w:w w:val="105"/>
        </w:rPr>
        <w:t xml:space="preserve">er Chapter 2023-33 </w:t>
      </w:r>
      <w:r>
        <w:rPr>
          <w:color w:val="3B3B3B"/>
          <w:w w:val="105"/>
        </w:rPr>
        <w:t xml:space="preserve">for </w:t>
      </w:r>
      <w:r>
        <w:rPr>
          <w:color w:val="4B4B4B"/>
          <w:w w:val="105"/>
        </w:rPr>
        <w:t xml:space="preserve">use until </w:t>
      </w:r>
      <w:r>
        <w:rPr>
          <w:color w:val="2B2B2B"/>
          <w:w w:val="105"/>
        </w:rPr>
        <w:t>t</w:t>
      </w:r>
      <w:r>
        <w:rPr>
          <w:color w:val="4B4B4B"/>
          <w:w w:val="105"/>
        </w:rPr>
        <w:t xml:space="preserve">he </w:t>
      </w:r>
      <w:r>
        <w:rPr>
          <w:color w:val="3B3B3B"/>
          <w:w w:val="105"/>
        </w:rPr>
        <w:t xml:space="preserve">Florida </w:t>
      </w:r>
      <w:r>
        <w:rPr>
          <w:color w:val="2B2B2B"/>
          <w:w w:val="105"/>
        </w:rPr>
        <w:t>Re</w:t>
      </w:r>
      <w:r>
        <w:rPr>
          <w:color w:val="4B4B4B"/>
          <w:w w:val="105"/>
        </w:rPr>
        <w:t xml:space="preserve">al </w:t>
      </w:r>
      <w:r>
        <w:rPr>
          <w:color w:val="3B3B3B"/>
          <w:w w:val="105"/>
        </w:rPr>
        <w:t xml:space="preserve">Estate </w:t>
      </w:r>
      <w:r>
        <w:rPr>
          <w:color w:val="4B4B4B"/>
          <w:w w:val="105"/>
        </w:rPr>
        <w:t xml:space="preserve">Commission adopts official forms for </w:t>
      </w:r>
      <w:r>
        <w:rPr>
          <w:color w:val="3B3B3B"/>
          <w:w w:val="105"/>
        </w:rPr>
        <w:t xml:space="preserve">use </w:t>
      </w:r>
      <w:r>
        <w:rPr>
          <w:color w:val="4B4B4B"/>
          <w:w w:val="105"/>
        </w:rPr>
        <w:t>under this law.</w:t>
      </w:r>
    </w:p>
    <w:p w:rsidR="00694A36" w:rsidRDefault="00B26062">
      <w:pPr>
        <w:pStyle w:val="BodyText"/>
        <w:spacing w:before="113"/>
        <w:ind w:left="139"/>
        <w:jc w:val="both"/>
      </w:pPr>
      <w:r>
        <w:rPr>
          <w:color w:val="3B3B3B"/>
          <w:w w:val="105"/>
        </w:rPr>
        <w:t xml:space="preserve">After </w:t>
      </w:r>
      <w:r>
        <w:rPr>
          <w:color w:val="4B4B4B"/>
          <w:w w:val="105"/>
        </w:rPr>
        <w:t>the official fo</w:t>
      </w:r>
      <w:r>
        <w:rPr>
          <w:color w:val="2B2B2B"/>
          <w:w w:val="105"/>
        </w:rPr>
        <w:t>rm</w:t>
      </w:r>
      <w:r>
        <w:rPr>
          <w:color w:val="606060"/>
          <w:w w:val="105"/>
        </w:rPr>
        <w:t xml:space="preserve">(s) </w:t>
      </w:r>
      <w:r>
        <w:rPr>
          <w:color w:val="4B4B4B"/>
          <w:w w:val="105"/>
        </w:rPr>
        <w:t xml:space="preserve">is </w:t>
      </w:r>
      <w:r>
        <w:rPr>
          <w:color w:val="3B3B3B"/>
          <w:w w:val="105"/>
        </w:rPr>
        <w:t xml:space="preserve">finalized by </w:t>
      </w:r>
      <w:r>
        <w:rPr>
          <w:color w:val="4B4B4B"/>
          <w:w w:val="105"/>
        </w:rPr>
        <w:t xml:space="preserve">the </w:t>
      </w:r>
      <w:r>
        <w:rPr>
          <w:color w:val="2B2B2B"/>
          <w:w w:val="105"/>
        </w:rPr>
        <w:t>Fl</w:t>
      </w:r>
      <w:r>
        <w:rPr>
          <w:color w:val="4B4B4B"/>
          <w:w w:val="105"/>
        </w:rPr>
        <w:t xml:space="preserve">orida </w:t>
      </w:r>
      <w:r>
        <w:rPr>
          <w:color w:val="2B2B2B"/>
          <w:w w:val="105"/>
        </w:rPr>
        <w:t>Re</w:t>
      </w:r>
      <w:r>
        <w:rPr>
          <w:color w:val="4B4B4B"/>
          <w:w w:val="105"/>
        </w:rPr>
        <w:t xml:space="preserve">al </w:t>
      </w:r>
      <w:r>
        <w:rPr>
          <w:color w:val="2B2B2B"/>
          <w:w w:val="105"/>
        </w:rPr>
        <w:t>E</w:t>
      </w:r>
      <w:r>
        <w:rPr>
          <w:color w:val="4B4B4B"/>
          <w:w w:val="105"/>
        </w:rPr>
        <w:t>state Comm</w:t>
      </w:r>
      <w:r>
        <w:rPr>
          <w:color w:val="2B2B2B"/>
          <w:w w:val="105"/>
        </w:rPr>
        <w:t>i</w:t>
      </w:r>
      <w:r>
        <w:rPr>
          <w:color w:val="4B4B4B"/>
          <w:w w:val="105"/>
        </w:rPr>
        <w:t>ssion</w:t>
      </w:r>
      <w:r>
        <w:rPr>
          <w:color w:val="707070"/>
          <w:w w:val="105"/>
        </w:rPr>
        <w:t xml:space="preserve">, </w:t>
      </w:r>
      <w:r>
        <w:rPr>
          <w:color w:val="4B4B4B"/>
          <w:w w:val="105"/>
        </w:rPr>
        <w:t xml:space="preserve">only </w:t>
      </w:r>
      <w:r>
        <w:rPr>
          <w:color w:val="3B3B3B"/>
          <w:w w:val="105"/>
        </w:rPr>
        <w:t xml:space="preserve">that </w:t>
      </w:r>
      <w:r>
        <w:rPr>
          <w:color w:val="4B4B4B"/>
          <w:w w:val="105"/>
        </w:rPr>
        <w:t>form(s) sho</w:t>
      </w:r>
      <w:r>
        <w:rPr>
          <w:color w:val="2B2B2B"/>
          <w:w w:val="105"/>
        </w:rPr>
        <w:t>ul</w:t>
      </w:r>
      <w:r>
        <w:rPr>
          <w:color w:val="4B4B4B"/>
          <w:w w:val="105"/>
        </w:rPr>
        <w:t>d be used.</w:t>
      </w:r>
    </w:p>
    <w:sectPr w:rsidR="00694A36">
      <w:pgSz w:w="12240" w:h="15840"/>
      <w:pgMar w:top="136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790"/>
    <w:multiLevelType w:val="hybridMultilevel"/>
    <w:tmpl w:val="3EF4AC32"/>
    <w:lvl w:ilvl="0" w:tplc="706405AE">
      <w:start w:val="2"/>
      <w:numFmt w:val="decimal"/>
      <w:lvlText w:val="%1."/>
      <w:lvlJc w:val="left"/>
      <w:pPr>
        <w:ind w:left="849" w:hanging="367"/>
        <w:jc w:val="left"/>
      </w:pPr>
      <w:rPr>
        <w:rFonts w:ascii="Times New Roman" w:eastAsia="Times New Roman" w:hAnsi="Times New Roman" w:cs="Times New Roman" w:hint="default"/>
        <w:color w:val="484848"/>
        <w:w w:val="108"/>
        <w:sz w:val="21"/>
        <w:szCs w:val="21"/>
      </w:rPr>
    </w:lvl>
    <w:lvl w:ilvl="1" w:tplc="652224F4">
      <w:numFmt w:val="bullet"/>
      <w:lvlText w:val="•"/>
      <w:lvlJc w:val="left"/>
      <w:pPr>
        <w:ind w:left="1814" w:hanging="367"/>
      </w:pPr>
      <w:rPr>
        <w:rFonts w:hint="default"/>
      </w:rPr>
    </w:lvl>
    <w:lvl w:ilvl="2" w:tplc="17208836">
      <w:numFmt w:val="bullet"/>
      <w:lvlText w:val="•"/>
      <w:lvlJc w:val="left"/>
      <w:pPr>
        <w:ind w:left="2788" w:hanging="367"/>
      </w:pPr>
      <w:rPr>
        <w:rFonts w:hint="default"/>
      </w:rPr>
    </w:lvl>
    <w:lvl w:ilvl="3" w:tplc="E8DE31C6">
      <w:numFmt w:val="bullet"/>
      <w:lvlText w:val="•"/>
      <w:lvlJc w:val="left"/>
      <w:pPr>
        <w:ind w:left="3762" w:hanging="367"/>
      </w:pPr>
      <w:rPr>
        <w:rFonts w:hint="default"/>
      </w:rPr>
    </w:lvl>
    <w:lvl w:ilvl="4" w:tplc="FD94B494">
      <w:numFmt w:val="bullet"/>
      <w:lvlText w:val="•"/>
      <w:lvlJc w:val="left"/>
      <w:pPr>
        <w:ind w:left="4736" w:hanging="367"/>
      </w:pPr>
      <w:rPr>
        <w:rFonts w:hint="default"/>
      </w:rPr>
    </w:lvl>
    <w:lvl w:ilvl="5" w:tplc="445E1B18">
      <w:numFmt w:val="bullet"/>
      <w:lvlText w:val="•"/>
      <w:lvlJc w:val="left"/>
      <w:pPr>
        <w:ind w:left="5710" w:hanging="367"/>
      </w:pPr>
      <w:rPr>
        <w:rFonts w:hint="default"/>
      </w:rPr>
    </w:lvl>
    <w:lvl w:ilvl="6" w:tplc="C7D28168">
      <w:numFmt w:val="bullet"/>
      <w:lvlText w:val="•"/>
      <w:lvlJc w:val="left"/>
      <w:pPr>
        <w:ind w:left="6684" w:hanging="367"/>
      </w:pPr>
      <w:rPr>
        <w:rFonts w:hint="default"/>
      </w:rPr>
    </w:lvl>
    <w:lvl w:ilvl="7" w:tplc="10A00608">
      <w:numFmt w:val="bullet"/>
      <w:lvlText w:val="•"/>
      <w:lvlJc w:val="left"/>
      <w:pPr>
        <w:ind w:left="7658" w:hanging="367"/>
      </w:pPr>
      <w:rPr>
        <w:rFonts w:hint="default"/>
      </w:rPr>
    </w:lvl>
    <w:lvl w:ilvl="8" w:tplc="BCA0ED88">
      <w:numFmt w:val="bullet"/>
      <w:lvlText w:val="•"/>
      <w:lvlJc w:val="left"/>
      <w:pPr>
        <w:ind w:left="8632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4A36"/>
    <w:rsid w:val="00694A36"/>
    <w:rsid w:val="00B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6AAE09E-AD28-408D-9A42-A4E6D37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9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2606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Davids</cp:lastModifiedBy>
  <cp:revision>2</cp:revision>
  <dcterms:created xsi:type="dcterms:W3CDTF">2023-06-27T16:50:00Z</dcterms:created>
  <dcterms:modified xsi:type="dcterms:W3CDTF">2023-06-27T16:54:00Z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2023-06-27T00:00:00Z</vt:filetime>
  </property>
</Properties>
</file>